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291E60" w14:textId="2FE758DE" w:rsidR="001E59F3" w:rsidRDefault="00094857" w:rsidP="00A91D75">
      <w:r>
        <w:rPr>
          <w:noProof/>
        </w:rPr>
        <w:drawing>
          <wp:anchor distT="0" distB="0" distL="114300" distR="114300" simplePos="0" relativeHeight="251658240" behindDoc="1" locked="0" layoutInCell="1" allowOverlap="1" wp14:anchorId="7645C87B" wp14:editId="32046517">
            <wp:simplePos x="0" y="0"/>
            <wp:positionH relativeFrom="column">
              <wp:posOffset>-545225</wp:posOffset>
            </wp:positionH>
            <wp:positionV relativeFrom="page">
              <wp:posOffset>756840</wp:posOffset>
            </wp:positionV>
            <wp:extent cx="6886597" cy="5164772"/>
            <wp:effectExtent l="0" t="0" r="0" b="44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9"/>
                    <a:stretch>
                      <a:fillRect/>
                    </a:stretch>
                  </pic:blipFill>
                  <pic:spPr>
                    <a:xfrm>
                      <a:off x="0" y="0"/>
                      <a:ext cx="6886597" cy="5164772"/>
                    </a:xfrm>
                    <a:prstGeom prst="rect">
                      <a:avLst/>
                    </a:prstGeom>
                  </pic:spPr>
                </pic:pic>
              </a:graphicData>
            </a:graphic>
            <wp14:sizeRelH relativeFrom="margin">
              <wp14:pctWidth>0</wp14:pctWidth>
            </wp14:sizeRelH>
            <wp14:sizeRelV relativeFrom="margin">
              <wp14:pctHeight>0</wp14:pctHeight>
            </wp14:sizeRelV>
          </wp:anchor>
        </w:drawing>
      </w:r>
      <w:r w:rsidR="001E089F">
        <w:rPr>
          <w:noProof/>
        </w:rPr>
        <mc:AlternateContent>
          <mc:Choice Requires="wps">
            <w:drawing>
              <wp:anchor distT="0" distB="0" distL="114300" distR="114300" simplePos="0" relativeHeight="251656191" behindDoc="1" locked="0" layoutInCell="1" allowOverlap="1" wp14:anchorId="0B3D37BE" wp14:editId="6E26CF7F">
                <wp:simplePos x="0" y="0"/>
                <wp:positionH relativeFrom="column">
                  <wp:posOffset>-753745</wp:posOffset>
                </wp:positionH>
                <wp:positionV relativeFrom="page">
                  <wp:posOffset>10189845</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C5CA8" id="Rectangle 31" o:spid="_x0000_s1026" alt="colored contents page background" style="position:absolute;margin-left:-59.35pt;margin-top:802.35pt;width:617.05pt;height:794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jE3ugIAANkFAAAOAAAAZHJzL2Uyb0RvYy54bWysVE1v2zAMvQ/YfxB0X+0kTZsFdYqgRYcB&#13;&#10;3Vq0HXpWZCk2JosapcTJfv0o2XE/scOwiyxS5CP5TPLsfNcYtlXoa7AFHx3lnCkroaztuuA/Hq4+&#13;&#10;zTjzQdhSGLCq4Hvl+fni44ez1s3VGCowpUJGINbPW1fwKgQ3zzIvK9UIfwROWXrUgI0IJOI6K1G0&#13;&#10;hN6YbJznJ1kLWDoEqbwn7WX3yBcJX2slw43WXgVmCk65hXRiOlfxzBZnYr5G4apa9mmIf8iiEbWl&#13;&#10;oAPUpQiCbbB+A9XUEsGDDkcSmgy0rqVKNVA1o/xVNfeVcCrVQuR4N9Dk/x+s/L69RVaXBZ+MOLOi&#13;&#10;oX90R6wJuzaKRV2pvCTCJBhAVTIJNigbPHNirdhKyJ9rhI0tI5Ot83MCvHe32EuerpGWncYmfqlg&#13;&#10;tkvs7wf21S4wScrT2eRkOplyJultlOezySxPPyh78nfowxcFDYuXgiNlmmgX22sfKCaZHkxiOA+m&#13;&#10;Lq9qY5IQe0pdGGRbQd0gpKQ6RsndbJpvUHb602k+hE1tGF0S8gs0YyOmhYjeBY6aLFLQFZ1uYW9U&#13;&#10;tDP2Tmmimcocp4gD8ttkfCVK1aljKgcKBo+USwKMyJriD9hdNYPlS+wuy94+uqo0H4Nz/rfEOufB&#13;&#10;I0WmThicm9oCvgdgiOI+cmd/IKmjJrK0gnJPTYjQTad38qqm33stfLgVSONIg0srJtzQoQ20BYf+&#13;&#10;xlkF+Ps9fbSnKaFXzloa74L7XxuBijPz1dL8fB4dH8d9kITj6emYBHz+snr+YjfNBVDP0DhQduka&#13;&#10;7YM5XDVC80ibaBmj0pOwkmLT1AQ8CBehWzu0y6RaLpMZ7QAnwrW9dzKCR1Zj+z7sHgW6vscDzcd3&#13;&#10;OKwCMX/V6p1t9LSw3ATQdZqDJ157vml/pMbpd11cUM/lZPW0kRd/AAAA//8DAFBLAwQUAAYACAAA&#13;&#10;ACEAKrz11+kAAAAUAQAADwAAAGRycy9kb3ducmV2LnhtbExPTU+DQBC9m/gfNmPipWmXrdhWytJY&#13;&#10;TS8mJkqrvS4wAim7S9gtoL/e6Ukvk5m8N+8j3oy6YT12rrZGgpgFwNDktqhNKeGw301XwJxXplCN&#13;&#10;NSjhGx1skuurWEWFHcw79qkvGYkYFykJlfdtxLnLK9TKzWyLhrAv22nl6exKXnRqIHHd8HkQLLhW&#13;&#10;tSGHSrX4VGF+Ss9awls/jLvta3rqXsJssv084vHjZyLl7c34vKbxuAbmcfR/H3DpQPkhoWCZPZvC&#13;&#10;sUbCVIjVkriELIKQtgtHiPsQWCbhTjzMl8CTmP8vk/wCAAD//wMAUEsBAi0AFAAGAAgAAAAhALaD&#13;&#10;OJL+AAAA4QEAABMAAAAAAAAAAAAAAAAAAAAAAFtDb250ZW50X1R5cGVzXS54bWxQSwECLQAUAAYA&#13;&#10;CAAAACEAOP0h/9YAAACUAQAACwAAAAAAAAAAAAAAAAAvAQAAX3JlbHMvLnJlbHNQSwECLQAUAAYA&#13;&#10;CAAAACEAWLoxN7oCAADZBQAADgAAAAAAAAAAAAAAAAAuAgAAZHJzL2Uyb0RvYy54bWxQSwECLQAU&#13;&#10;AAYACAAAACEAKrz11+kAAAAUAQAADwAAAAAAAAAAAAAAAAAUBQAAZHJzL2Rvd25yZXYueG1sUEsF&#13;&#10;BgAAAAAEAAQA8wAAACoGAAAAAA==&#13;&#10;" fillcolor="#ecbd17 [2404]" stroked="f" strokeweight="2pt">
                <w10:wrap anchory="page"/>
              </v:rect>
            </w:pict>
          </mc:Fallback>
        </mc:AlternateContent>
      </w:r>
      <w:r w:rsidR="00A91D75">
        <w:rPr>
          <w:noProof/>
        </w:rPr>
        <mc:AlternateContent>
          <mc:Choice Requires="wps">
            <w:drawing>
              <wp:anchor distT="0" distB="0" distL="114300" distR="114300" simplePos="0" relativeHeight="251657216" behindDoc="1" locked="0" layoutInCell="1" allowOverlap="1" wp14:anchorId="35971FDF" wp14:editId="01AE76C5">
                <wp:simplePos x="0" y="0"/>
                <wp:positionH relativeFrom="column">
                  <wp:posOffset>-731520</wp:posOffset>
                </wp:positionH>
                <wp:positionV relativeFrom="page">
                  <wp:posOffset>631066</wp:posOffset>
                </wp:positionV>
                <wp:extent cx="5769610" cy="4159876"/>
                <wp:effectExtent l="0" t="0" r="0" b="635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73143" id="Rectangle 2" o:spid="_x0000_s1026" alt="colored rectangle" style="position:absolute;margin-left:-57.6pt;margin-top:49.7pt;width:454.3pt;height:32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DdEowIAAKAFAAAOAAAAZHJzL2Uyb0RvYy54bWysVMFu2zAMvQ/YPwi6r7aDJG2DOkWQIsOA&#13;&#10;oi3aDj0rshQbkEVNUuJkXz9Kst2uK3YYdrFFkXwkn0heXR9bRQ7CugZ0SYuznBKhOVSN3pX0+/Pm&#13;&#10;ywUlzjNdMQValPQkHL1efv501ZmFmEANqhKWIIh2i86UtPbeLLLM8Vq0zJ2BERqVEmzLPIp2l1WW&#13;&#10;dYjeqmyS5/OsA1sZC1w4h7c3SUmXEV9Kwf29lE54okqKufn4tfG7Dd9secUWO8tM3fA+DfYPWbSs&#13;&#10;0Rh0hLphnpG9bf6AahtuwYH0ZxzaDKRsuIg1YDVF/q6ap5oZEWtBcpwZaXL/D5bfHR4saaqSTijR&#13;&#10;rMUnekTSmN4pQfCqEo4jXRwUWFERO+gCcZ1xC/R/Mg+2lxweAwtHadvwx/rIMZJ9GskWR084Xs7O&#13;&#10;55fzAt+Eo25azC4vzucBNXt1N9b5rwJaEg4lDcEjyexw63wyHUxCNAeqqTaNUlGwu+1aWXJg+PKb&#13;&#10;zTrP42Mj+m9mSgdjDcEtIYabLJSWioknf1Ii2Cn9KCSyhelPYiaxT8UYh3EutC+SqmaVSOFnGHyM&#13;&#10;Hjo7eMRKI2BAlhh/xO4BBssEMmCnLHv74Cpim4/O+d8SS86jR4wM2o/ObaPBfgSgsKo+crIfSErU&#13;&#10;BJa2UJ2wlyykIXOGbxp8t1vm/AOzOFX41rgp/D1+pIKupNCfKKnB/vzoPthjs6OWkg6ntKTux55Z&#13;&#10;QYn6pnEMLovpNIx1FKaz8wkK9q1m+1aj9+0asB0K3EmGx2Ow92o4SgvtCy6UVYiKKqY5xsb293YQ&#13;&#10;1j5tD1xJXKxW0QxH2TB/q58MD+CB1dCXz8cXZk3fvB77/g6GiWaLdz2cbIOnhtXeg2xig7/y2vON&#13;&#10;ayA2Tr+ywp55K0er18W6/AUAAP//AwBQSwMEFAAGAAgAAAAhAHsEyxXiAAAAEAEAAA8AAABkcnMv&#13;&#10;ZG93bnJldi54bWxMT8lOwzAQvSPxD9YgcWsdNw2QNE5VFXri1LAe3dgkUb1EtpuEv2c4wWX0RvPm&#13;&#10;LeV2NpqMyofeWQ5smQBRtnGyty2H15fD4gFIiMJKoZ1VHL5VgG11fVWKQrrJHtVYx5agiA2F4NDF&#13;&#10;OBSUhqZTRoSlG5TF25fzRkRcfUulFxOKG01XSXJHjegtOnRiUPtONef6YjhQ/eafx4/0/MmS9MCe&#13;&#10;ptrs3vec397Mjxscuw2QqOb49wG/HTA/VBjs5C5WBqI5LBjLVsjlkOdrIMi4z1MEJwTZOgNalfR/&#13;&#10;keoHAAD//wMAUEsBAi0AFAAGAAgAAAAhALaDOJL+AAAA4QEAABMAAAAAAAAAAAAAAAAAAAAAAFtD&#13;&#10;b250ZW50X1R5cGVzXS54bWxQSwECLQAUAAYACAAAACEAOP0h/9YAAACUAQAACwAAAAAAAAAAAAAA&#13;&#10;AAAvAQAAX3JlbHMvLnJlbHNQSwECLQAUAAYACAAAACEAEvg3RKMCAACgBQAADgAAAAAAAAAAAAAA&#13;&#10;AAAuAgAAZHJzL2Uyb0RvYy54bWxQSwECLQAUAAYACAAAACEAewTLFeIAAAAQAQAADwAAAAAAAAAA&#13;&#10;AAAAAAD9BAAAZHJzL2Rvd25yZXYueG1sUEsFBgAAAAAEAAQA8wAAAAwGAAAAAA==&#13;&#10;" fillcolor="#ffc000"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14:paraId="24DC6046" w14:textId="77777777" w:rsidTr="00A91D75">
        <w:trPr>
          <w:trHeight w:val="2150"/>
        </w:trPr>
        <w:tc>
          <w:tcPr>
            <w:tcW w:w="5760" w:type="dxa"/>
            <w:tcBorders>
              <w:top w:val="nil"/>
              <w:left w:val="nil"/>
              <w:bottom w:val="nil"/>
              <w:right w:val="nil"/>
            </w:tcBorders>
            <w:vAlign w:val="center"/>
          </w:tcPr>
          <w:p w14:paraId="6C7F1B5E" w14:textId="77777777" w:rsidR="00A91D75" w:rsidRDefault="00C6323A" w:rsidP="00A91D75">
            <w:pPr>
              <w:pStyle w:val="Title"/>
              <w:framePr w:hSpace="0" w:wrap="auto" w:vAnchor="margin" w:xAlign="left" w:yAlign="inline"/>
            </w:pPr>
            <w:r>
              <w:rPr>
                <w:noProof/>
              </w:rPr>
              <mc:AlternateContent>
                <mc:Choice Requires="wps">
                  <w:drawing>
                    <wp:anchor distT="0" distB="0" distL="114300" distR="114300" simplePos="0" relativeHeight="251659264" behindDoc="1" locked="0" layoutInCell="1" allowOverlap="1" wp14:anchorId="1D0F255B" wp14:editId="6918D9F8">
                      <wp:simplePos x="0" y="0"/>
                      <wp:positionH relativeFrom="column">
                        <wp:posOffset>-716915</wp:posOffset>
                      </wp:positionH>
                      <wp:positionV relativeFrom="page">
                        <wp:posOffset>-97790</wp:posOffset>
                      </wp:positionV>
                      <wp:extent cx="4686935" cy="1570990"/>
                      <wp:effectExtent l="0" t="0" r="0" b="381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B050"/>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DD243" id="Rectangle: Single Corner Snipped 4" o:spid="_x0000_s1026" alt="colored rectangle" style="position:absolute;margin-left:-56.45pt;margin-top:-7.7pt;width:369.05pt;height:123.7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IJ5uQIAANgFAAAOAAAAZHJzL2Uyb0RvYy54bWysVEtPGzEQvlfqf7B8L5ulCZCIDUqDqCoh&#13;&#10;QISWs+O1E1dejzt2HvTXd+zdDdD2QtWLNeOZ+Tz+5nF+sW8s2yoMBlzFy6MBZ8pJqI1bVfzrw9WH&#13;&#10;M85CFK4WFpyq+JMK/GL6/t35zk/UMazB1goZgbgw2fmKr2P0k6IIcq0aEY7AK0dGDdiISCquihrF&#13;&#10;jtAbWxwPBifFDrD2CFKFQLeXrZFPM77WSsZbrYOKzFaccov5xHwu01lMz8VkhcKvjezSEP+QRSOM&#13;&#10;o0cPUJciCrZB8wdUYyRCAB2PJDQFaG2kyn+g35SD336zWAuv8l+InOAPNIX/BytvtnfITF3xIWdO&#13;&#10;NFSieyJNuJVVE7YgSq1ic0BHVVo4472qGXnWKkhiUYIFpBvsQxKfOx8mBLvwd9hpgcREzl5jw7Q1&#13;&#10;/hu1SqaLCGD7XI2nQzXUPjJJl8OTs5PxxxFnkmzl6HQwHud6FS1QAvQY4mcFDUtCxQMlWKb0M7bY&#13;&#10;XoeYa1J3PxP1d850Y6nCW2HZ8PSsHKeMCbFzJqnHTJEBrKmvjLVZwdVybpFRKOU6+DQY9em8crMu&#13;&#10;OTtIYS12uikSKy0PWYpPViU/6+6VJv4zCfkV2T3TNilNEbVt36qUXg5Ijprw3xjbhaRolWfjjfGH&#13;&#10;oPw+uHiIb4wDzKznyVUHnmwsO4Z1699T0RKQuFhC/UQ9iNAOZ/DyylA5r0WIdwKpVkQAbZh4S4e2&#13;&#10;sKs4dBJna8Cff7tP/jQkZOVsR9NNvfFjI1BxZr84Gp9xORymdZCV4ej0mBR8aVm+tLhNMwcqekm7&#13;&#10;zMssJv9oe1EjNI+0iGbpVTIJJ+ltmo+IvTKPbUFplUk1m2U3WgFexGu38LIfiNR9D/tHgb7r6Ujj&#13;&#10;cAP9Jugate2rZ99UDwezTQRtYjI+89optD5IerWfXurZ63khT38BAAD//wMAUEsDBBQABgAIAAAA&#13;&#10;IQCCsAHE4wAAABEBAAAPAAAAZHJzL2Rvd25yZXYueG1sTE9NT8MwDL0j8R8iI3Hb0gY2WNd0QiAu&#13;&#10;TBwoE+esNU1p41RNthV+Pd4JLpat9/w+8s3kenHEMbSeNKTzBARS5euWGg279+fZPYgQDdWm94Qa&#13;&#10;vjHApri8yE1W+xO94bGMjWARCpnRYGMcMilDZdGZMPcDEmOffnQm8jk2sh7NicVdL1WSLKUzLbGD&#13;&#10;NQM+Wqy68uA0IG6lbV7v3ItNfdl9/HRf29VO6+ur6WnN42ENIuIU/z7g3IHzQ8HB9v5AdRC9hlma&#13;&#10;qhVzz9viFgRTlmqhQOw1qBuVgCxy+b9J8QsAAP//AwBQSwECLQAUAAYACAAAACEAtoM4kv4AAADh&#13;&#10;AQAAEwAAAAAAAAAAAAAAAAAAAAAAW0NvbnRlbnRfVHlwZXNdLnhtbFBLAQItABQABgAIAAAAIQA4&#13;&#10;/SH/1gAAAJQBAAALAAAAAAAAAAAAAAAAAC8BAABfcmVscy8ucmVsc1BLAQItABQABgAIAAAAIQBz&#13;&#10;oIJ5uQIAANgFAAAOAAAAAAAAAAAAAAAAAC4CAABkcnMvZTJvRG9jLnhtbFBLAQItABQABgAIAAAA&#13;&#10;IQCCsAHE4wAAABEBAAAPAAAAAAAAAAAAAAAAABMFAABkcnMvZG93bnJldi54bWxQSwUGAAAAAAQA&#13;&#10;BADzAAAAIwYAAAAA&#13;&#10;" path="m,l3935703,r751232,751232l4686935,1570990,,1570990,,xe" fillcolor="#00b050" stroked="f">
                      <v:path arrowok="t" o:connecttype="custom" o:connectlocs="0,0;3935703,0;4686935,751232;4686935,1570990;0,1570990;0,0" o:connectangles="0,0,0,0,0,0"/>
                      <w10:wrap anchory="page"/>
                    </v:shape>
                  </w:pict>
                </mc:Fallback>
              </mc:AlternateContent>
            </w:r>
            <w:r w:rsidR="00DC41E4">
              <w:t>IKHAYALAMI</w:t>
            </w:r>
          </w:p>
          <w:p w14:paraId="6349E4D3" w14:textId="77777777" w:rsidR="00DC41E4" w:rsidRPr="00DC41E4" w:rsidRDefault="00DC41E4" w:rsidP="00A91D75">
            <w:pPr>
              <w:pStyle w:val="Title"/>
              <w:framePr w:hSpace="0" w:wrap="auto" w:vAnchor="margin" w:xAlign="left" w:yAlign="inline"/>
              <w:rPr>
                <w:sz w:val="48"/>
                <w:szCs w:val="48"/>
              </w:rPr>
            </w:pPr>
            <w:r>
              <w:rPr>
                <w:sz w:val="48"/>
                <w:szCs w:val="48"/>
              </w:rPr>
              <w:t>DEVELOPMENT SERVICES</w:t>
            </w:r>
          </w:p>
        </w:tc>
      </w:tr>
    </w:tbl>
    <w:tbl>
      <w:tblPr>
        <w:tblpPr w:leftFromText="180" w:rightFromText="180" w:vertAnchor="text" w:tblpX="-80" w:tblpY="11853"/>
        <w:tblW w:w="10572" w:type="dxa"/>
        <w:tblBorders>
          <w:insideH w:val="single" w:sz="24" w:space="0" w:color="262140" w:themeColor="text1"/>
        </w:tblBorders>
        <w:tblCellMar>
          <w:left w:w="0" w:type="dxa"/>
          <w:right w:w="0" w:type="dxa"/>
        </w:tblCellMar>
        <w:tblLook w:val="0000" w:firstRow="0" w:lastRow="0" w:firstColumn="0" w:lastColumn="0" w:noHBand="0" w:noVBand="0"/>
      </w:tblPr>
      <w:tblGrid>
        <w:gridCol w:w="10560"/>
        <w:gridCol w:w="6"/>
        <w:gridCol w:w="6"/>
      </w:tblGrid>
      <w:tr w:rsidR="00DC41E4" w14:paraId="4F938CFB" w14:textId="77777777" w:rsidTr="001C581E">
        <w:trPr>
          <w:trHeight w:val="358"/>
        </w:trPr>
        <w:tc>
          <w:tcPr>
            <w:tcW w:w="10560" w:type="dxa"/>
          </w:tcPr>
          <w:p w14:paraId="35662D4E" w14:textId="77777777" w:rsidR="00A91D75" w:rsidRDefault="00A91D75" w:rsidP="00A91D75">
            <w:r>
              <w:rPr>
                <w:noProof/>
              </w:rPr>
              <mc:AlternateContent>
                <mc:Choice Requires="wps">
                  <w:drawing>
                    <wp:inline distT="0" distB="0" distL="0" distR="0" wp14:anchorId="796EDBA1" wp14:editId="2CEC95D8">
                      <wp:extent cx="6700838" cy="571500"/>
                      <wp:effectExtent l="0" t="0" r="5080" b="0"/>
                      <wp:docPr id="6" name="Text Box 6"/>
                      <wp:cNvGraphicFramePr/>
                      <a:graphic xmlns:a="http://schemas.openxmlformats.org/drawingml/2006/main">
                        <a:graphicData uri="http://schemas.microsoft.com/office/word/2010/wordprocessingShape">
                          <wps:wsp>
                            <wps:cNvSpPr txBox="1"/>
                            <wps:spPr>
                              <a:xfrm>
                                <a:off x="0" y="0"/>
                                <a:ext cx="6700838" cy="571500"/>
                              </a:xfrm>
                              <a:prstGeom prst="rect">
                                <a:avLst/>
                              </a:prstGeom>
                              <a:solidFill>
                                <a:srgbClr val="FFC000"/>
                              </a:solidFill>
                              <a:ln w="6350">
                                <a:noFill/>
                              </a:ln>
                            </wps:spPr>
                            <wps:txbx>
                              <w:txbxContent>
                                <w:p w14:paraId="0B69D9F4" w14:textId="5418B3CD" w:rsidR="00FF6275" w:rsidRPr="00DC41E4" w:rsidRDefault="00FF6275" w:rsidP="00DC41E4">
                                  <w:pPr>
                                    <w:jc w:val="center"/>
                                    <w:rPr>
                                      <w:rFonts w:asciiTheme="majorHAnsi" w:hAnsiTheme="majorHAnsi"/>
                                      <w:b/>
                                      <w:sz w:val="56"/>
                                      <w:szCs w:val="56"/>
                                    </w:rPr>
                                  </w:pPr>
                                  <w:r>
                                    <w:rPr>
                                      <w:rFonts w:asciiTheme="majorHAnsi" w:hAnsiTheme="majorHAnsi"/>
                                      <w:b/>
                                      <w:sz w:val="56"/>
                                      <w:szCs w:val="56"/>
                                    </w:rPr>
                                    <w:t>ANNUAL REPORT 20</w:t>
                                  </w:r>
                                  <w:r w:rsidR="00D7777F">
                                    <w:rPr>
                                      <w:rFonts w:asciiTheme="majorHAnsi" w:hAnsiTheme="majorHAnsi"/>
                                      <w:b/>
                                      <w:sz w:val="56"/>
                                      <w:szCs w:val="56"/>
                                    </w:rPr>
                                    <w:t>22</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796EDBA1" id="_x0000_t202" coordsize="21600,21600" o:spt="202" path="m,l,21600r21600,l21600,xe">
                      <v:stroke joinstyle="miter"/>
                      <v:path gradientshapeok="t" o:connecttype="rect"/>
                    </v:shapetype>
                    <v:shape id="Text Box 6" o:spid="_x0000_s1026" type="#_x0000_t202" style="width:527.6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AE6LgIAAFEEAAAOAAAAZHJzL2Uyb0RvYy54bWysVN9v2jAQfp+0/8Hy+0igULqIUDEqpkmo&#13;&#10;rUSnPhvHgUiOzzsbEvbX7+wE6Lo9TXtx7nzn+/F9d5ndt7VmR4WuApPz4SDlTBkJRWV2Of/+svp0&#13;&#10;x5nzwhRCg1E5PynH7+cfP8wam6kR7EEXChkFMS5rbM733tssSZzcq1q4AVhlyFgC1sKTirukQNFQ&#13;&#10;9FonozS9TRrAwiJI5RzdPnRGPo/xy1JJ/1SWTnmmc061+XhiPLfhTOYzke1Q2H0l+zLEP1RRi8pQ&#13;&#10;0kuoB+EFO2D1R6i6kggOSj+QUCdQlpVUsQfqZpi+62azF1bFXggcZy8wuf8XVj4eN/YZmW+/QEsE&#13;&#10;BkAa6zJHl6GftsQ6fKlSRnaC8HSBTbWeSbq8nabp3Q0RLck2mQ4nacQ1ub626PxXBTULQs6RaIlo&#13;&#10;iePaecpIrmeXkMyBropVpXVUcLddamRHQRSuVsv0Ev03N21YQ6XcTNIY2UB434XWhjJcmwqSb7dt&#13;&#10;3+kWihMBgNDNhrNyVVGVa+H8s0AaBuqZBtw/0VFqoCTQS5ztAX/+7T74E0dk5ayh4cq5+3EQqDjT&#13;&#10;3wyx93k4HodpjMp4Mh2Rgm8t26jQrTnUS6DGh7RGVkYx+Hp9FkuE+pV2YBEykkkYSXlz7s/i0nfj&#13;&#10;Tjsk1WIRnWj2rPBrs7EyhA4wB/xf2leBtifJE72PcB5Bkb3jqvMNLw0sDh7KKhIZwO0Q7TGnuY38&#13;&#10;9jsWFuOtHr2uf4L5LwAAAP//AwBQSwMEFAAGAAgAAAAhAEMBDOnfAAAACgEAAA8AAABkcnMvZG93&#13;&#10;bnJldi54bWxMj0FPwzAMhe9I/IfISNxYAtXQ1jWd0BAIJDhs48Ita7ymWuNUTbqVf4/HZVyeZD37&#13;&#10;83vFcvStOGIfm0Aa7icKBFIVbEO1hq/ty90MREyGrGkDoYYfjLAsr68Kk9twojUeN6kWDKGYGw0u&#13;&#10;pS6XMlYOvYmT0CGxtw+9N4nHvpa2NyeG+1Y+KPUovWmIPzjT4cphddgMXoPKvmfZ+/YtrZ31r8Pq&#13;&#10;47NJ3Vzr25vxecHytACRcEyXCzh34PxQcrBdGMhG0TKI9/707KnpNAOx0zBXCmRZyP8Vyl8AAAD/&#13;&#10;/wMAUEsBAi0AFAAGAAgAAAAhALaDOJL+AAAA4QEAABMAAAAAAAAAAAAAAAAAAAAAAFtDb250ZW50&#13;&#10;X1R5cGVzXS54bWxQSwECLQAUAAYACAAAACEAOP0h/9YAAACUAQAACwAAAAAAAAAAAAAAAAAvAQAA&#13;&#10;X3JlbHMvLnJlbHNQSwECLQAUAAYACAAAACEAY8ABOi4CAABRBAAADgAAAAAAAAAAAAAAAAAuAgAA&#13;&#10;ZHJzL2Uyb0RvYy54bWxQSwECLQAUAAYACAAAACEAQwEM6d8AAAAKAQAADwAAAAAAAAAAAAAAAACI&#13;&#10;BAAAZHJzL2Rvd25yZXYueG1sUEsFBgAAAAAEAAQA8wAAAJQFAAAAAA==&#13;&#10;" fillcolor="#ffc000" stroked="f" strokeweight=".5pt">
                      <v:textbox inset=",,,0">
                        <w:txbxContent>
                          <w:p w14:paraId="0B69D9F4" w14:textId="5418B3CD" w:rsidR="00FF6275" w:rsidRPr="00DC41E4" w:rsidRDefault="00FF6275" w:rsidP="00DC41E4">
                            <w:pPr>
                              <w:jc w:val="center"/>
                              <w:rPr>
                                <w:rFonts w:asciiTheme="majorHAnsi" w:hAnsiTheme="majorHAnsi"/>
                                <w:b/>
                                <w:sz w:val="56"/>
                                <w:szCs w:val="56"/>
                              </w:rPr>
                            </w:pPr>
                            <w:r>
                              <w:rPr>
                                <w:rFonts w:asciiTheme="majorHAnsi" w:hAnsiTheme="majorHAnsi"/>
                                <w:b/>
                                <w:sz w:val="56"/>
                                <w:szCs w:val="56"/>
                              </w:rPr>
                              <w:t>ANNUAL REPORT 20</w:t>
                            </w:r>
                            <w:r w:rsidR="00D7777F">
                              <w:rPr>
                                <w:rFonts w:asciiTheme="majorHAnsi" w:hAnsiTheme="majorHAnsi"/>
                                <w:b/>
                                <w:sz w:val="56"/>
                                <w:szCs w:val="56"/>
                              </w:rPr>
                              <w:t>22</w:t>
                            </w:r>
                          </w:p>
                        </w:txbxContent>
                      </v:textbox>
                      <w10:anchorlock/>
                    </v:shape>
                  </w:pict>
                </mc:Fallback>
              </mc:AlternateContent>
            </w:r>
          </w:p>
        </w:tc>
        <w:tc>
          <w:tcPr>
            <w:tcW w:w="6" w:type="dxa"/>
            <w:vAlign w:val="bottom"/>
          </w:tcPr>
          <w:p w14:paraId="2BE4D4F1" w14:textId="77777777" w:rsidR="00A91D75" w:rsidRDefault="00A91D75" w:rsidP="00A91D75"/>
        </w:tc>
        <w:tc>
          <w:tcPr>
            <w:tcW w:w="6" w:type="dxa"/>
            <w:vAlign w:val="bottom"/>
          </w:tcPr>
          <w:p w14:paraId="04C9DF98" w14:textId="77777777" w:rsidR="00A91D75" w:rsidRDefault="00A91D75" w:rsidP="00A91D75">
            <w:pPr>
              <w:jc w:val="right"/>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rFonts w:asciiTheme="majorHAnsi" w:hAnsiTheme="majorHAnsi"/>
          <w:noProof/>
        </w:rPr>
      </w:sdtEndPr>
      <w:sdtContent>
        <w:p w14:paraId="6A944CF3" w14:textId="377AB957" w:rsidR="00E523C3" w:rsidRPr="00075916" w:rsidRDefault="009A7DFD" w:rsidP="00E523C3">
          <w:pPr>
            <w:pStyle w:val="TOCHeading"/>
          </w:pPr>
          <w:r w:rsidRPr="00075916">
            <w:rPr>
              <w:rFonts w:eastAsiaTheme="minorHAnsi" w:cstheme="minorBidi"/>
              <w:b w:val="0"/>
              <w:bCs w:val="0"/>
              <w:caps w:val="0"/>
              <w:kern w:val="0"/>
              <w:sz w:val="24"/>
            </w:rPr>
            <w:t>TAB</w:t>
          </w:r>
          <w:r w:rsidR="00AD4FDF" w:rsidRPr="00075916">
            <w:rPr>
              <w:rFonts w:eastAsiaTheme="minorHAnsi" w:cstheme="minorBidi"/>
              <w:b w:val="0"/>
              <w:bCs w:val="0"/>
              <w:caps w:val="0"/>
              <w:kern w:val="0"/>
              <w:sz w:val="24"/>
            </w:rPr>
            <w:t>LE OF CONTENTS</w:t>
          </w:r>
        </w:p>
        <w:p w14:paraId="69B876D3" w14:textId="28DE1EF2" w:rsidR="00AD4FDF" w:rsidRDefault="00AD4FDF">
          <w:pPr>
            <w:pStyle w:val="TOC1"/>
            <w:rPr>
              <w:rFonts w:eastAsiaTheme="minorEastAsia"/>
              <w:color w:val="auto"/>
              <w:kern w:val="0"/>
              <w:szCs w:val="24"/>
              <w:lang w:val="en-GB" w:eastAsia="en-US"/>
            </w:rPr>
          </w:pPr>
          <w:r>
            <w:rPr>
              <w:rFonts w:asciiTheme="majorHAnsi" w:hAnsiTheme="majorHAnsi"/>
            </w:rPr>
            <w:fldChar w:fldCharType="begin"/>
          </w:r>
          <w:r>
            <w:rPr>
              <w:rFonts w:asciiTheme="majorHAnsi" w:hAnsiTheme="majorHAnsi"/>
            </w:rPr>
            <w:instrText xml:space="preserve"> TOC \o "1-1" \h \z \u </w:instrText>
          </w:r>
          <w:r>
            <w:rPr>
              <w:rFonts w:asciiTheme="majorHAnsi" w:hAnsiTheme="majorHAnsi"/>
            </w:rPr>
            <w:fldChar w:fldCharType="separate"/>
          </w:r>
          <w:hyperlink w:anchor="_Toc33556125" w:history="1">
            <w:r w:rsidRPr="00342D25">
              <w:rPr>
                <w:rStyle w:val="Hyperlink"/>
              </w:rPr>
              <w:t>REMARKS FROM ANDREA BOLNICK</w:t>
            </w:r>
            <w:r>
              <w:rPr>
                <w:webHidden/>
              </w:rPr>
              <w:tab/>
            </w:r>
            <w:r>
              <w:rPr>
                <w:webHidden/>
              </w:rPr>
              <w:fldChar w:fldCharType="begin"/>
            </w:r>
            <w:r>
              <w:rPr>
                <w:webHidden/>
              </w:rPr>
              <w:instrText xml:space="preserve"> PAGEREF _Toc33556125 \h </w:instrText>
            </w:r>
            <w:r>
              <w:rPr>
                <w:webHidden/>
              </w:rPr>
            </w:r>
            <w:r>
              <w:rPr>
                <w:webHidden/>
              </w:rPr>
              <w:fldChar w:fldCharType="separate"/>
            </w:r>
            <w:r>
              <w:rPr>
                <w:webHidden/>
              </w:rPr>
              <w:t>3</w:t>
            </w:r>
            <w:r>
              <w:rPr>
                <w:webHidden/>
              </w:rPr>
              <w:fldChar w:fldCharType="end"/>
            </w:r>
          </w:hyperlink>
        </w:p>
        <w:p w14:paraId="64B368EC" w14:textId="374C3284" w:rsidR="00AD4FDF" w:rsidRDefault="001A32E5">
          <w:pPr>
            <w:pStyle w:val="TOC1"/>
            <w:rPr>
              <w:rFonts w:eastAsiaTheme="minorEastAsia"/>
              <w:color w:val="auto"/>
              <w:kern w:val="0"/>
              <w:szCs w:val="24"/>
              <w:lang w:val="en-GB" w:eastAsia="en-US"/>
            </w:rPr>
          </w:pPr>
          <w:hyperlink w:anchor="_Toc33556126" w:history="1">
            <w:r w:rsidR="00AD4FDF" w:rsidRPr="00342D25">
              <w:rPr>
                <w:rStyle w:val="Hyperlink"/>
              </w:rPr>
              <w:t>PROJECTS OVERVIEW</w:t>
            </w:r>
            <w:r w:rsidR="00AD4FDF">
              <w:rPr>
                <w:webHidden/>
              </w:rPr>
              <w:tab/>
            </w:r>
            <w:r w:rsidR="00AD4FDF">
              <w:rPr>
                <w:webHidden/>
              </w:rPr>
              <w:fldChar w:fldCharType="begin"/>
            </w:r>
            <w:r w:rsidR="00AD4FDF">
              <w:rPr>
                <w:webHidden/>
              </w:rPr>
              <w:instrText xml:space="preserve"> PAGEREF _Toc33556126 \h </w:instrText>
            </w:r>
            <w:r w:rsidR="00AD4FDF">
              <w:rPr>
                <w:webHidden/>
              </w:rPr>
            </w:r>
            <w:r w:rsidR="00AD4FDF">
              <w:rPr>
                <w:webHidden/>
              </w:rPr>
              <w:fldChar w:fldCharType="separate"/>
            </w:r>
            <w:r w:rsidR="00AD4FDF">
              <w:rPr>
                <w:webHidden/>
              </w:rPr>
              <w:t>5</w:t>
            </w:r>
            <w:r w:rsidR="00AD4FDF">
              <w:rPr>
                <w:webHidden/>
              </w:rPr>
              <w:fldChar w:fldCharType="end"/>
            </w:r>
          </w:hyperlink>
        </w:p>
        <w:p w14:paraId="51CD11A1" w14:textId="3F42F51B" w:rsidR="00AD4FDF" w:rsidRDefault="001A32E5">
          <w:pPr>
            <w:pStyle w:val="TOC1"/>
            <w:rPr>
              <w:rFonts w:eastAsiaTheme="minorEastAsia"/>
              <w:color w:val="auto"/>
              <w:kern w:val="0"/>
              <w:szCs w:val="24"/>
              <w:lang w:val="en-GB" w:eastAsia="en-US"/>
            </w:rPr>
          </w:pPr>
          <w:hyperlink w:anchor="_Toc33556127" w:history="1">
            <w:r w:rsidR="00AD4FDF" w:rsidRPr="00342D25">
              <w:rPr>
                <w:rStyle w:val="Hyperlink"/>
              </w:rPr>
              <w:t>RE-BLOCKING</w:t>
            </w:r>
            <w:r w:rsidR="00AD4FDF">
              <w:rPr>
                <w:webHidden/>
              </w:rPr>
              <w:tab/>
            </w:r>
            <w:r w:rsidR="00AD4FDF">
              <w:rPr>
                <w:webHidden/>
              </w:rPr>
              <w:fldChar w:fldCharType="begin"/>
            </w:r>
            <w:r w:rsidR="00AD4FDF">
              <w:rPr>
                <w:webHidden/>
              </w:rPr>
              <w:instrText xml:space="preserve"> PAGEREF _Toc33556127 \h </w:instrText>
            </w:r>
            <w:r w:rsidR="00AD4FDF">
              <w:rPr>
                <w:webHidden/>
              </w:rPr>
            </w:r>
            <w:r w:rsidR="00AD4FDF">
              <w:rPr>
                <w:webHidden/>
              </w:rPr>
              <w:fldChar w:fldCharType="separate"/>
            </w:r>
            <w:r w:rsidR="00AD4FDF">
              <w:rPr>
                <w:webHidden/>
              </w:rPr>
              <w:t>6</w:t>
            </w:r>
            <w:r w:rsidR="00AD4FDF">
              <w:rPr>
                <w:webHidden/>
              </w:rPr>
              <w:fldChar w:fldCharType="end"/>
            </w:r>
          </w:hyperlink>
        </w:p>
        <w:p w14:paraId="432A3CE8" w14:textId="6A9C1B9D" w:rsidR="00AD4FDF" w:rsidRDefault="001A32E5">
          <w:pPr>
            <w:pStyle w:val="TOC1"/>
            <w:rPr>
              <w:rFonts w:eastAsiaTheme="minorEastAsia"/>
              <w:color w:val="auto"/>
              <w:kern w:val="0"/>
              <w:szCs w:val="24"/>
              <w:lang w:val="en-GB" w:eastAsia="en-US"/>
            </w:rPr>
          </w:pPr>
          <w:hyperlink w:anchor="_Toc33556128" w:history="1">
            <w:r w:rsidR="00AD4FDF" w:rsidRPr="00342D25">
              <w:rPr>
                <w:rStyle w:val="Hyperlink"/>
              </w:rPr>
              <w:t>EMPOWERSHACK</w:t>
            </w:r>
            <w:r w:rsidR="00AD4FDF">
              <w:rPr>
                <w:webHidden/>
              </w:rPr>
              <w:tab/>
            </w:r>
            <w:r w:rsidR="00AD4FDF">
              <w:rPr>
                <w:webHidden/>
              </w:rPr>
              <w:fldChar w:fldCharType="begin"/>
            </w:r>
            <w:r w:rsidR="00AD4FDF">
              <w:rPr>
                <w:webHidden/>
              </w:rPr>
              <w:instrText xml:space="preserve"> PAGEREF _Toc33556128 \h </w:instrText>
            </w:r>
            <w:r w:rsidR="00AD4FDF">
              <w:rPr>
                <w:webHidden/>
              </w:rPr>
            </w:r>
            <w:r w:rsidR="00AD4FDF">
              <w:rPr>
                <w:webHidden/>
              </w:rPr>
              <w:fldChar w:fldCharType="separate"/>
            </w:r>
            <w:r w:rsidR="00AD4FDF">
              <w:rPr>
                <w:webHidden/>
              </w:rPr>
              <w:t>8</w:t>
            </w:r>
            <w:r w:rsidR="00AD4FDF">
              <w:rPr>
                <w:webHidden/>
              </w:rPr>
              <w:fldChar w:fldCharType="end"/>
            </w:r>
          </w:hyperlink>
        </w:p>
        <w:p w14:paraId="466F6DF1" w14:textId="11D64E65" w:rsidR="00AD4FDF" w:rsidRDefault="001A32E5">
          <w:pPr>
            <w:pStyle w:val="TOC1"/>
            <w:rPr>
              <w:rFonts w:eastAsiaTheme="minorEastAsia"/>
              <w:color w:val="auto"/>
              <w:kern w:val="0"/>
              <w:szCs w:val="24"/>
              <w:lang w:val="en-GB" w:eastAsia="en-US"/>
            </w:rPr>
          </w:pPr>
          <w:hyperlink w:anchor="_Toc33556129" w:history="1">
            <w:r w:rsidR="00AD4FDF" w:rsidRPr="00342D25">
              <w:rPr>
                <w:rStyle w:val="Hyperlink"/>
              </w:rPr>
              <w:t>DISASTER RESPONSE &amp; SOCIAL EMERGENCIES</w:t>
            </w:r>
            <w:r w:rsidR="00AD4FDF">
              <w:rPr>
                <w:webHidden/>
              </w:rPr>
              <w:tab/>
            </w:r>
            <w:r w:rsidR="00AD4FDF">
              <w:rPr>
                <w:webHidden/>
              </w:rPr>
              <w:fldChar w:fldCharType="begin"/>
            </w:r>
            <w:r w:rsidR="00AD4FDF">
              <w:rPr>
                <w:webHidden/>
              </w:rPr>
              <w:instrText xml:space="preserve"> PAGEREF _Toc33556129 \h </w:instrText>
            </w:r>
            <w:r w:rsidR="00AD4FDF">
              <w:rPr>
                <w:webHidden/>
              </w:rPr>
            </w:r>
            <w:r w:rsidR="00AD4FDF">
              <w:rPr>
                <w:webHidden/>
              </w:rPr>
              <w:fldChar w:fldCharType="separate"/>
            </w:r>
            <w:r w:rsidR="00AD4FDF">
              <w:rPr>
                <w:webHidden/>
              </w:rPr>
              <w:t>10</w:t>
            </w:r>
            <w:r w:rsidR="00AD4FDF">
              <w:rPr>
                <w:webHidden/>
              </w:rPr>
              <w:fldChar w:fldCharType="end"/>
            </w:r>
          </w:hyperlink>
        </w:p>
        <w:p w14:paraId="3BD99257" w14:textId="113181A1" w:rsidR="00AD4FDF" w:rsidRDefault="001A32E5">
          <w:pPr>
            <w:pStyle w:val="TOC1"/>
            <w:rPr>
              <w:rFonts w:eastAsiaTheme="minorEastAsia"/>
              <w:color w:val="auto"/>
              <w:kern w:val="0"/>
              <w:szCs w:val="24"/>
              <w:lang w:val="en-GB" w:eastAsia="en-US"/>
            </w:rPr>
          </w:pPr>
          <w:hyperlink w:anchor="_Toc33556130" w:history="1">
            <w:r w:rsidR="00AD4FDF" w:rsidRPr="00342D25">
              <w:rPr>
                <w:rStyle w:val="Hyperlink"/>
              </w:rPr>
              <w:t>FIRE RETARDANT PAINT PROJECT</w:t>
            </w:r>
            <w:r w:rsidR="00AD4FDF">
              <w:rPr>
                <w:webHidden/>
              </w:rPr>
              <w:tab/>
            </w:r>
            <w:r w:rsidR="00AD4FDF">
              <w:rPr>
                <w:webHidden/>
              </w:rPr>
              <w:fldChar w:fldCharType="begin"/>
            </w:r>
            <w:r w:rsidR="00AD4FDF">
              <w:rPr>
                <w:webHidden/>
              </w:rPr>
              <w:instrText xml:space="preserve"> PAGEREF _Toc33556130 \h </w:instrText>
            </w:r>
            <w:r w:rsidR="00AD4FDF">
              <w:rPr>
                <w:webHidden/>
              </w:rPr>
            </w:r>
            <w:r w:rsidR="00AD4FDF">
              <w:rPr>
                <w:webHidden/>
              </w:rPr>
              <w:fldChar w:fldCharType="separate"/>
            </w:r>
            <w:r w:rsidR="00AD4FDF">
              <w:rPr>
                <w:webHidden/>
              </w:rPr>
              <w:t>12</w:t>
            </w:r>
            <w:r w:rsidR="00AD4FDF">
              <w:rPr>
                <w:webHidden/>
              </w:rPr>
              <w:fldChar w:fldCharType="end"/>
            </w:r>
          </w:hyperlink>
        </w:p>
        <w:p w14:paraId="24CFDAA4" w14:textId="348498B0" w:rsidR="00AD4FDF" w:rsidRDefault="001A32E5">
          <w:pPr>
            <w:pStyle w:val="TOC1"/>
            <w:rPr>
              <w:rFonts w:eastAsiaTheme="minorEastAsia"/>
              <w:color w:val="auto"/>
              <w:kern w:val="0"/>
              <w:szCs w:val="24"/>
              <w:lang w:val="en-GB" w:eastAsia="en-US"/>
            </w:rPr>
          </w:pPr>
          <w:hyperlink w:anchor="_Toc33556131" w:history="1">
            <w:r w:rsidR="00AD4FDF" w:rsidRPr="00342D25">
              <w:rPr>
                <w:rStyle w:val="Hyperlink"/>
              </w:rPr>
              <w:t>SHELTER FINANCE</w:t>
            </w:r>
            <w:r w:rsidR="00AD4FDF">
              <w:rPr>
                <w:webHidden/>
              </w:rPr>
              <w:tab/>
            </w:r>
            <w:r w:rsidR="00AD4FDF">
              <w:rPr>
                <w:webHidden/>
              </w:rPr>
              <w:fldChar w:fldCharType="begin"/>
            </w:r>
            <w:r w:rsidR="00AD4FDF">
              <w:rPr>
                <w:webHidden/>
              </w:rPr>
              <w:instrText xml:space="preserve"> PAGEREF _Toc33556131 \h </w:instrText>
            </w:r>
            <w:r w:rsidR="00AD4FDF">
              <w:rPr>
                <w:webHidden/>
              </w:rPr>
            </w:r>
            <w:r w:rsidR="00AD4FDF">
              <w:rPr>
                <w:webHidden/>
              </w:rPr>
              <w:fldChar w:fldCharType="separate"/>
            </w:r>
            <w:r w:rsidR="00AD4FDF">
              <w:rPr>
                <w:webHidden/>
              </w:rPr>
              <w:t>13</w:t>
            </w:r>
            <w:r w:rsidR="00AD4FDF">
              <w:rPr>
                <w:webHidden/>
              </w:rPr>
              <w:fldChar w:fldCharType="end"/>
            </w:r>
          </w:hyperlink>
        </w:p>
        <w:p w14:paraId="5503808C" w14:textId="71E7B19B" w:rsidR="00AD4FDF" w:rsidRDefault="001A32E5">
          <w:pPr>
            <w:pStyle w:val="TOC1"/>
            <w:rPr>
              <w:rFonts w:eastAsiaTheme="minorEastAsia"/>
              <w:color w:val="auto"/>
              <w:kern w:val="0"/>
              <w:szCs w:val="24"/>
              <w:lang w:val="en-GB" w:eastAsia="en-US"/>
            </w:rPr>
          </w:pPr>
          <w:hyperlink w:anchor="_Toc33556132" w:history="1">
            <w:r w:rsidR="00AD4FDF" w:rsidRPr="00342D25">
              <w:rPr>
                <w:rStyle w:val="Hyperlink"/>
              </w:rPr>
              <w:t>THE ACCREDITATION OF INFORMAL CRECHES</w:t>
            </w:r>
            <w:r w:rsidR="00AD4FDF">
              <w:rPr>
                <w:webHidden/>
              </w:rPr>
              <w:tab/>
            </w:r>
            <w:r w:rsidR="00AD4FDF">
              <w:rPr>
                <w:webHidden/>
              </w:rPr>
              <w:fldChar w:fldCharType="begin"/>
            </w:r>
            <w:r w:rsidR="00AD4FDF">
              <w:rPr>
                <w:webHidden/>
              </w:rPr>
              <w:instrText xml:space="preserve"> PAGEREF _Toc33556132 \h </w:instrText>
            </w:r>
            <w:r w:rsidR="00AD4FDF">
              <w:rPr>
                <w:webHidden/>
              </w:rPr>
            </w:r>
            <w:r w:rsidR="00AD4FDF">
              <w:rPr>
                <w:webHidden/>
              </w:rPr>
              <w:fldChar w:fldCharType="separate"/>
            </w:r>
            <w:r w:rsidR="00AD4FDF">
              <w:rPr>
                <w:webHidden/>
              </w:rPr>
              <w:t>14</w:t>
            </w:r>
            <w:r w:rsidR="00AD4FDF">
              <w:rPr>
                <w:webHidden/>
              </w:rPr>
              <w:fldChar w:fldCharType="end"/>
            </w:r>
          </w:hyperlink>
        </w:p>
        <w:p w14:paraId="026752D4" w14:textId="30B3F254" w:rsidR="00AD4FDF" w:rsidRDefault="001A32E5">
          <w:pPr>
            <w:pStyle w:val="TOC1"/>
            <w:rPr>
              <w:rFonts w:eastAsiaTheme="minorEastAsia"/>
              <w:color w:val="auto"/>
              <w:kern w:val="0"/>
              <w:szCs w:val="24"/>
              <w:lang w:val="en-GB" w:eastAsia="en-US"/>
            </w:rPr>
          </w:pPr>
          <w:hyperlink w:anchor="_Toc33556133" w:history="1">
            <w:r w:rsidR="00AD4FDF" w:rsidRPr="00342D25">
              <w:rPr>
                <w:rStyle w:val="Hyperlink"/>
              </w:rPr>
              <w:t>SAFE SPACES FOR CHILDREN</w:t>
            </w:r>
            <w:r w:rsidR="00AD4FDF">
              <w:rPr>
                <w:webHidden/>
              </w:rPr>
              <w:tab/>
            </w:r>
            <w:r w:rsidR="00AD4FDF">
              <w:rPr>
                <w:webHidden/>
              </w:rPr>
              <w:fldChar w:fldCharType="begin"/>
            </w:r>
            <w:r w:rsidR="00AD4FDF">
              <w:rPr>
                <w:webHidden/>
              </w:rPr>
              <w:instrText xml:space="preserve"> PAGEREF _Toc33556133 \h </w:instrText>
            </w:r>
            <w:r w:rsidR="00AD4FDF">
              <w:rPr>
                <w:webHidden/>
              </w:rPr>
            </w:r>
            <w:r w:rsidR="00AD4FDF">
              <w:rPr>
                <w:webHidden/>
              </w:rPr>
              <w:fldChar w:fldCharType="separate"/>
            </w:r>
            <w:r w:rsidR="00AD4FDF">
              <w:rPr>
                <w:webHidden/>
              </w:rPr>
              <w:t>16</w:t>
            </w:r>
            <w:r w:rsidR="00AD4FDF">
              <w:rPr>
                <w:webHidden/>
              </w:rPr>
              <w:fldChar w:fldCharType="end"/>
            </w:r>
          </w:hyperlink>
        </w:p>
        <w:p w14:paraId="50E14BEE" w14:textId="117D9D0A" w:rsidR="00AD4FDF" w:rsidRDefault="001A32E5">
          <w:pPr>
            <w:pStyle w:val="TOC1"/>
            <w:rPr>
              <w:rFonts w:eastAsiaTheme="minorEastAsia"/>
              <w:color w:val="auto"/>
              <w:kern w:val="0"/>
              <w:szCs w:val="24"/>
              <w:lang w:val="en-GB" w:eastAsia="en-US"/>
            </w:rPr>
          </w:pPr>
          <w:hyperlink w:anchor="_Toc33556134" w:history="1">
            <w:r w:rsidR="00AD4FDF" w:rsidRPr="00342D25">
              <w:rPr>
                <w:rStyle w:val="Hyperlink"/>
              </w:rPr>
              <w:t>FINANCIAL REVIEW FROM BEN NKUNA</w:t>
            </w:r>
            <w:r w:rsidR="00AD4FDF">
              <w:rPr>
                <w:webHidden/>
              </w:rPr>
              <w:tab/>
            </w:r>
            <w:r w:rsidR="00AD4FDF">
              <w:rPr>
                <w:webHidden/>
              </w:rPr>
              <w:fldChar w:fldCharType="begin"/>
            </w:r>
            <w:r w:rsidR="00AD4FDF">
              <w:rPr>
                <w:webHidden/>
              </w:rPr>
              <w:instrText xml:space="preserve"> PAGEREF _Toc33556134 \h </w:instrText>
            </w:r>
            <w:r w:rsidR="00AD4FDF">
              <w:rPr>
                <w:webHidden/>
              </w:rPr>
            </w:r>
            <w:r w:rsidR="00AD4FDF">
              <w:rPr>
                <w:webHidden/>
              </w:rPr>
              <w:fldChar w:fldCharType="separate"/>
            </w:r>
            <w:r w:rsidR="00AD4FDF">
              <w:rPr>
                <w:webHidden/>
              </w:rPr>
              <w:t>18</w:t>
            </w:r>
            <w:r w:rsidR="00AD4FDF">
              <w:rPr>
                <w:webHidden/>
              </w:rPr>
              <w:fldChar w:fldCharType="end"/>
            </w:r>
          </w:hyperlink>
        </w:p>
        <w:p w14:paraId="6E2ADD26" w14:textId="7779AACF" w:rsidR="00AD4FDF" w:rsidRDefault="001A32E5">
          <w:pPr>
            <w:pStyle w:val="TOC1"/>
            <w:rPr>
              <w:rFonts w:eastAsiaTheme="minorEastAsia"/>
              <w:color w:val="auto"/>
              <w:kern w:val="0"/>
              <w:szCs w:val="24"/>
              <w:lang w:val="en-GB" w:eastAsia="en-US"/>
            </w:rPr>
          </w:pPr>
          <w:hyperlink w:anchor="_Toc33556135" w:history="1">
            <w:r w:rsidR="00AD4FDF" w:rsidRPr="00342D25">
              <w:rPr>
                <w:rStyle w:val="Hyperlink"/>
              </w:rPr>
              <w:t>ACKNOWLEDGEMENTS</w:t>
            </w:r>
            <w:r w:rsidR="00AD4FDF">
              <w:rPr>
                <w:webHidden/>
              </w:rPr>
              <w:tab/>
            </w:r>
            <w:r w:rsidR="00AD4FDF">
              <w:rPr>
                <w:webHidden/>
              </w:rPr>
              <w:fldChar w:fldCharType="begin"/>
            </w:r>
            <w:r w:rsidR="00AD4FDF">
              <w:rPr>
                <w:webHidden/>
              </w:rPr>
              <w:instrText xml:space="preserve"> PAGEREF _Toc33556135 \h </w:instrText>
            </w:r>
            <w:r w:rsidR="00AD4FDF">
              <w:rPr>
                <w:webHidden/>
              </w:rPr>
            </w:r>
            <w:r w:rsidR="00AD4FDF">
              <w:rPr>
                <w:webHidden/>
              </w:rPr>
              <w:fldChar w:fldCharType="separate"/>
            </w:r>
            <w:r w:rsidR="00AD4FDF">
              <w:rPr>
                <w:webHidden/>
              </w:rPr>
              <w:t>19</w:t>
            </w:r>
            <w:r w:rsidR="00AD4FDF">
              <w:rPr>
                <w:webHidden/>
              </w:rPr>
              <w:fldChar w:fldCharType="end"/>
            </w:r>
          </w:hyperlink>
        </w:p>
        <w:p w14:paraId="7D72FD07" w14:textId="511BA8BA" w:rsidR="00AD4FDF" w:rsidRDefault="001A32E5">
          <w:pPr>
            <w:pStyle w:val="TOC1"/>
            <w:rPr>
              <w:rFonts w:eastAsiaTheme="minorEastAsia"/>
              <w:color w:val="auto"/>
              <w:kern w:val="0"/>
              <w:szCs w:val="24"/>
              <w:lang w:val="en-GB" w:eastAsia="en-US"/>
            </w:rPr>
          </w:pPr>
          <w:hyperlink w:anchor="_Toc33556136" w:history="1">
            <w:r w:rsidR="00AD4FDF" w:rsidRPr="00342D25">
              <w:rPr>
                <w:rStyle w:val="Hyperlink"/>
              </w:rPr>
              <w:t>OUR PARTNERS AND FUNDERS</w:t>
            </w:r>
            <w:r w:rsidR="00AD4FDF">
              <w:rPr>
                <w:webHidden/>
              </w:rPr>
              <w:tab/>
            </w:r>
            <w:r w:rsidR="00AD4FDF">
              <w:rPr>
                <w:webHidden/>
              </w:rPr>
              <w:fldChar w:fldCharType="begin"/>
            </w:r>
            <w:r w:rsidR="00AD4FDF">
              <w:rPr>
                <w:webHidden/>
              </w:rPr>
              <w:instrText xml:space="preserve"> PAGEREF _Toc33556136 \h </w:instrText>
            </w:r>
            <w:r w:rsidR="00AD4FDF">
              <w:rPr>
                <w:webHidden/>
              </w:rPr>
            </w:r>
            <w:r w:rsidR="00AD4FDF">
              <w:rPr>
                <w:webHidden/>
              </w:rPr>
              <w:fldChar w:fldCharType="separate"/>
            </w:r>
            <w:r w:rsidR="00AD4FDF">
              <w:rPr>
                <w:webHidden/>
              </w:rPr>
              <w:t>20</w:t>
            </w:r>
            <w:r w:rsidR="00AD4FDF">
              <w:rPr>
                <w:webHidden/>
              </w:rPr>
              <w:fldChar w:fldCharType="end"/>
            </w:r>
          </w:hyperlink>
        </w:p>
        <w:p w14:paraId="3F61EA0F" w14:textId="7E8DE4AA" w:rsidR="00AD4FDF" w:rsidRDefault="001A32E5">
          <w:pPr>
            <w:pStyle w:val="TOC1"/>
            <w:rPr>
              <w:rFonts w:eastAsiaTheme="minorEastAsia"/>
              <w:color w:val="auto"/>
              <w:kern w:val="0"/>
              <w:szCs w:val="24"/>
              <w:lang w:val="en-GB" w:eastAsia="en-US"/>
            </w:rPr>
          </w:pPr>
          <w:hyperlink w:anchor="_Toc33556137" w:history="1">
            <w:r w:rsidR="00AD4FDF" w:rsidRPr="00342D25">
              <w:rPr>
                <w:rStyle w:val="Hyperlink"/>
              </w:rPr>
              <w:t>GET INVOLVED</w:t>
            </w:r>
            <w:r w:rsidR="00AD4FDF">
              <w:rPr>
                <w:webHidden/>
              </w:rPr>
              <w:tab/>
            </w:r>
            <w:r w:rsidR="00AD4FDF">
              <w:rPr>
                <w:webHidden/>
              </w:rPr>
              <w:fldChar w:fldCharType="begin"/>
            </w:r>
            <w:r w:rsidR="00AD4FDF">
              <w:rPr>
                <w:webHidden/>
              </w:rPr>
              <w:instrText xml:space="preserve"> PAGEREF _Toc33556137 \h </w:instrText>
            </w:r>
            <w:r w:rsidR="00AD4FDF">
              <w:rPr>
                <w:webHidden/>
              </w:rPr>
            </w:r>
            <w:r w:rsidR="00AD4FDF">
              <w:rPr>
                <w:webHidden/>
              </w:rPr>
              <w:fldChar w:fldCharType="separate"/>
            </w:r>
            <w:r w:rsidR="00AD4FDF">
              <w:rPr>
                <w:webHidden/>
              </w:rPr>
              <w:t>21</w:t>
            </w:r>
            <w:r w:rsidR="00AD4FDF">
              <w:rPr>
                <w:webHidden/>
              </w:rPr>
              <w:fldChar w:fldCharType="end"/>
            </w:r>
          </w:hyperlink>
        </w:p>
        <w:p w14:paraId="139905C1" w14:textId="75DBD32F" w:rsidR="00E523C3" w:rsidRDefault="00AD4FDF">
          <w:r>
            <w:rPr>
              <w:rFonts w:asciiTheme="majorHAnsi" w:hAnsiTheme="majorHAnsi"/>
              <w:noProof/>
              <w:kern w:val="20"/>
            </w:rPr>
            <w:fldChar w:fldCharType="end"/>
          </w:r>
        </w:p>
      </w:sdtContent>
    </w:sdt>
    <w:p w14:paraId="707E7B14" w14:textId="3E21CF21" w:rsidR="00184B35" w:rsidRDefault="00CD3A7F" w:rsidP="00E523C3">
      <w:pPr>
        <w:pStyle w:val="Heading1"/>
      </w:pPr>
      <w:bookmarkStart w:id="0" w:name="_Toc33556125"/>
      <w:bookmarkStart w:id="1" w:name="_Hlk501114800"/>
      <w:r>
        <w:lastRenderedPageBreak/>
        <w:t>REMARKS FROM ANDREA BOLNICK</w:t>
      </w:r>
      <w:bookmarkEnd w:id="0"/>
    </w:p>
    <w:p w14:paraId="3F44906C" w14:textId="77777777" w:rsidR="009C7527" w:rsidRDefault="00CD3A7F" w:rsidP="00CD3A7F">
      <w:pPr>
        <w:rPr>
          <w:rFonts w:asciiTheme="majorHAnsi" w:hAnsiTheme="majorHAnsi"/>
          <w:b/>
          <w:sz w:val="32"/>
          <w:szCs w:val="32"/>
        </w:rPr>
      </w:pPr>
      <w:r>
        <w:rPr>
          <w:rFonts w:asciiTheme="majorHAnsi" w:hAnsiTheme="majorHAnsi"/>
          <w:b/>
          <w:sz w:val="32"/>
          <w:szCs w:val="32"/>
        </w:rPr>
        <w:t>MANAGING DIRECTOR</w:t>
      </w:r>
    </w:p>
    <w:p w14:paraId="44655746" w14:textId="77777777" w:rsidR="009C7527" w:rsidRPr="00CD3A7F" w:rsidRDefault="009C7527" w:rsidP="00CD3A7F">
      <w:pPr>
        <w:rPr>
          <w:rFonts w:asciiTheme="majorHAnsi" w:hAnsiTheme="majorHAnsi"/>
          <w:b/>
          <w:sz w:val="32"/>
          <w:szCs w:val="32"/>
        </w:rPr>
      </w:pPr>
      <w:r w:rsidRPr="009C7527">
        <w:rPr>
          <w:rFonts w:asciiTheme="majorHAnsi" w:hAnsiTheme="majorHAnsi"/>
          <w:b/>
          <w:noProof/>
          <w:sz w:val="32"/>
          <w:szCs w:val="32"/>
        </w:rPr>
        <w:drawing>
          <wp:inline distT="0" distB="0" distL="0" distR="0" wp14:anchorId="25A6AFE3" wp14:editId="06B6574F">
            <wp:extent cx="1984532" cy="1251243"/>
            <wp:effectExtent l="114300" t="101600" r="123825" b="133350"/>
            <wp:docPr id="16" name="Picture 3">
              <a:extLst xmlns:a="http://schemas.openxmlformats.org/drawingml/2006/main">
                <a:ext uri="{FF2B5EF4-FFF2-40B4-BE49-F238E27FC236}">
                  <a16:creationId xmlns:a16="http://schemas.microsoft.com/office/drawing/2014/main" id="{271662EB-8018-D04A-8072-4AC4ADF1B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71662EB-8018-D04A-8072-4AC4ADF1B519}"/>
                        </a:ext>
                      </a:extLst>
                    </pic:cNvPr>
                    <pic:cNvPicPr>
                      <a:picLocks noChangeAspect="1"/>
                    </pic:cNvPicPr>
                  </pic:nvPicPr>
                  <pic:blipFill>
                    <a:blip r:embed="rId10">
                      <a:alphaModFix amt="50000"/>
                    </a:blip>
                    <a:stretch>
                      <a:fillRect/>
                    </a:stretch>
                  </pic:blipFill>
                  <pic:spPr>
                    <a:xfrm>
                      <a:off x="0" y="0"/>
                      <a:ext cx="1984532" cy="12512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bookmarkEnd w:id="1"/>
    <w:p w14:paraId="7ED202AD" w14:textId="1988A45A" w:rsidR="009C7527" w:rsidRDefault="00044ACF" w:rsidP="00E523C3">
      <w:pPr>
        <w:rPr>
          <w:rFonts w:asciiTheme="majorHAnsi" w:hAnsiTheme="majorHAnsi"/>
        </w:rPr>
      </w:pPr>
      <w:r>
        <w:rPr>
          <w:rFonts w:asciiTheme="majorHAnsi" w:hAnsiTheme="majorHAnsi"/>
        </w:rPr>
        <w:t>Ikhayalami c</w:t>
      </w:r>
      <w:r w:rsidR="00310807">
        <w:rPr>
          <w:rFonts w:asciiTheme="majorHAnsi" w:hAnsiTheme="majorHAnsi"/>
        </w:rPr>
        <w:t>onsiders</w:t>
      </w:r>
      <w:r>
        <w:rPr>
          <w:rFonts w:asciiTheme="majorHAnsi" w:hAnsiTheme="majorHAnsi"/>
        </w:rPr>
        <w:t xml:space="preserve"> informal settlements as disasters </w:t>
      </w:r>
      <w:r w:rsidR="00310807">
        <w:rPr>
          <w:rFonts w:asciiTheme="majorHAnsi" w:hAnsiTheme="majorHAnsi"/>
        </w:rPr>
        <w:t xml:space="preserve">that have been </w:t>
      </w:r>
      <w:r>
        <w:rPr>
          <w:rFonts w:asciiTheme="majorHAnsi" w:hAnsiTheme="majorHAnsi"/>
        </w:rPr>
        <w:t>caused by market and policy failure</w:t>
      </w:r>
      <w:r w:rsidR="00310807">
        <w:rPr>
          <w:rFonts w:asciiTheme="majorHAnsi" w:hAnsiTheme="majorHAnsi"/>
        </w:rPr>
        <w:t>.</w:t>
      </w:r>
      <w:r>
        <w:rPr>
          <w:rFonts w:asciiTheme="majorHAnsi" w:hAnsiTheme="majorHAnsi"/>
        </w:rPr>
        <w:t xml:space="preserve"> </w:t>
      </w:r>
      <w:r w:rsidR="00310807">
        <w:rPr>
          <w:rFonts w:asciiTheme="majorHAnsi" w:hAnsiTheme="majorHAnsi"/>
        </w:rPr>
        <w:t>I</w:t>
      </w:r>
      <w:r>
        <w:rPr>
          <w:rFonts w:asciiTheme="majorHAnsi" w:hAnsiTheme="majorHAnsi"/>
        </w:rPr>
        <w:t xml:space="preserve">n spite of the fact that they are tangible expressions of the innovation and resilience of their inhabitants, they remain subject to forced eviction, flooding, the spread of water borne diseases and to runaway fires. </w:t>
      </w:r>
      <w:r w:rsidR="00CD3A7F" w:rsidRPr="00CD3A7F">
        <w:rPr>
          <w:rFonts w:asciiTheme="majorHAnsi" w:hAnsiTheme="majorHAnsi"/>
        </w:rPr>
        <w:t>The consequence</w:t>
      </w:r>
      <w:r w:rsidR="009C7527">
        <w:rPr>
          <w:rFonts w:asciiTheme="majorHAnsi" w:hAnsiTheme="majorHAnsi"/>
        </w:rPr>
        <w:t xml:space="preserve"> </w:t>
      </w:r>
      <w:r w:rsidR="00CD3A7F" w:rsidRPr="00CD3A7F">
        <w:rPr>
          <w:rFonts w:asciiTheme="majorHAnsi" w:hAnsiTheme="majorHAnsi"/>
        </w:rPr>
        <w:t>of these</w:t>
      </w:r>
      <w:r>
        <w:rPr>
          <w:rFonts w:asciiTheme="majorHAnsi" w:hAnsiTheme="majorHAnsi"/>
        </w:rPr>
        <w:t xml:space="preserve"> threats and actual</w:t>
      </w:r>
      <w:r w:rsidR="00CD3A7F" w:rsidRPr="00CD3A7F">
        <w:rPr>
          <w:rFonts w:asciiTheme="majorHAnsi" w:hAnsiTheme="majorHAnsi"/>
        </w:rPr>
        <w:t xml:space="preserve"> disasters </w:t>
      </w:r>
      <w:r>
        <w:rPr>
          <w:rFonts w:asciiTheme="majorHAnsi" w:hAnsiTheme="majorHAnsi"/>
        </w:rPr>
        <w:t>is acute</w:t>
      </w:r>
      <w:r w:rsidR="00CD3A7F" w:rsidRPr="00CD3A7F">
        <w:rPr>
          <w:rFonts w:asciiTheme="majorHAnsi" w:hAnsiTheme="majorHAnsi"/>
        </w:rPr>
        <w:t xml:space="preserve"> </w:t>
      </w:r>
      <w:r>
        <w:rPr>
          <w:rFonts w:asciiTheme="majorHAnsi" w:hAnsiTheme="majorHAnsi"/>
        </w:rPr>
        <w:t>psychological and material strain</w:t>
      </w:r>
      <w:r w:rsidR="00CD3A7F" w:rsidRPr="00CD3A7F">
        <w:rPr>
          <w:rFonts w:asciiTheme="majorHAnsi" w:hAnsiTheme="majorHAnsi"/>
        </w:rPr>
        <w:t xml:space="preserve"> on the</w:t>
      </w:r>
      <w:r>
        <w:rPr>
          <w:rFonts w:asciiTheme="majorHAnsi" w:hAnsiTheme="majorHAnsi"/>
        </w:rPr>
        <w:t xml:space="preserve"> inhabitants, especially women, children</w:t>
      </w:r>
      <w:r w:rsidR="009C7527">
        <w:rPr>
          <w:rFonts w:asciiTheme="majorHAnsi" w:hAnsiTheme="majorHAnsi"/>
        </w:rPr>
        <w:t xml:space="preserve">, the disabled and the elderly. </w:t>
      </w:r>
    </w:p>
    <w:p w14:paraId="1651779A" w14:textId="2751C2BE" w:rsidR="009C7527" w:rsidRPr="00CD3A7F" w:rsidRDefault="009C7527" w:rsidP="00E523C3">
      <w:pPr>
        <w:rPr>
          <w:rFonts w:asciiTheme="majorHAnsi" w:hAnsiTheme="majorHAnsi"/>
        </w:rPr>
      </w:pPr>
      <w:r>
        <w:rPr>
          <w:rFonts w:asciiTheme="majorHAnsi" w:hAnsiTheme="majorHAnsi"/>
        </w:rPr>
        <w:t>Housing delivery by the state has slowed to a crawl while in-migration and new household formation continues to add tens of thousands of new shack dwellers to the city every year. Ikhayalami therefore redoubled its efforts in 2</w:t>
      </w:r>
      <w:r w:rsidR="00EC302B">
        <w:rPr>
          <w:rFonts w:asciiTheme="majorHAnsi" w:hAnsiTheme="majorHAnsi"/>
        </w:rPr>
        <w:t>022</w:t>
      </w:r>
      <w:r>
        <w:rPr>
          <w:rFonts w:asciiTheme="majorHAnsi" w:hAnsiTheme="majorHAnsi"/>
        </w:rPr>
        <w:t xml:space="preserve"> to assist vulnerable households to upgrade their shacks</w:t>
      </w:r>
      <w:r w:rsidR="008F5CCD">
        <w:rPr>
          <w:rFonts w:asciiTheme="majorHAnsi" w:hAnsiTheme="majorHAnsi"/>
        </w:rPr>
        <w:t>.</w:t>
      </w:r>
      <w:r>
        <w:rPr>
          <w:rFonts w:asciiTheme="majorHAnsi" w:hAnsiTheme="majorHAnsi"/>
        </w:rPr>
        <w:t xml:space="preserve"> </w:t>
      </w:r>
      <w:r w:rsidR="008F5CCD">
        <w:rPr>
          <w:rFonts w:asciiTheme="majorHAnsi" w:hAnsiTheme="majorHAnsi"/>
        </w:rPr>
        <w:t>We continued to improve informal social amenities as well</w:t>
      </w:r>
      <w:r>
        <w:rPr>
          <w:rFonts w:asciiTheme="majorHAnsi" w:hAnsiTheme="majorHAnsi"/>
        </w:rPr>
        <w:t xml:space="preserve"> </w:t>
      </w:r>
      <w:r w:rsidR="008A0E34">
        <w:rPr>
          <w:rFonts w:asciiTheme="majorHAnsi" w:hAnsiTheme="majorHAnsi"/>
        </w:rPr>
        <w:t>such as creches and safe homes for vulnerable children</w:t>
      </w:r>
      <w:r>
        <w:rPr>
          <w:rFonts w:asciiTheme="majorHAnsi" w:hAnsiTheme="majorHAnsi"/>
        </w:rPr>
        <w:t>.</w:t>
      </w:r>
      <w:r w:rsidR="006D6A12">
        <w:rPr>
          <w:rFonts w:asciiTheme="majorHAnsi" w:hAnsiTheme="majorHAnsi"/>
        </w:rPr>
        <w:t xml:space="preserve"> We also continued our</w:t>
      </w:r>
      <w:r w:rsidR="008258C0">
        <w:rPr>
          <w:rFonts w:asciiTheme="majorHAnsi" w:hAnsiTheme="majorHAnsi"/>
        </w:rPr>
        <w:t xml:space="preserve"> pro-active work i</w:t>
      </w:r>
      <w:r w:rsidR="006D6A12">
        <w:rPr>
          <w:rFonts w:asciiTheme="majorHAnsi" w:hAnsiTheme="majorHAnsi"/>
        </w:rPr>
        <w:t>n</w:t>
      </w:r>
      <w:r w:rsidR="008258C0">
        <w:rPr>
          <w:rFonts w:asciiTheme="majorHAnsi" w:hAnsiTheme="majorHAnsi"/>
        </w:rPr>
        <w:t xml:space="preserve"> the</w:t>
      </w:r>
      <w:r w:rsidRPr="009C7527">
        <w:rPr>
          <w:rFonts w:asciiTheme="majorHAnsi" w:hAnsiTheme="majorHAnsi"/>
        </w:rPr>
        <w:t xml:space="preserve"> reconfigur</w:t>
      </w:r>
      <w:r w:rsidR="008258C0">
        <w:rPr>
          <w:rFonts w:asciiTheme="majorHAnsi" w:hAnsiTheme="majorHAnsi"/>
        </w:rPr>
        <w:t>ation of settlement</w:t>
      </w:r>
      <w:r w:rsidRPr="009C7527">
        <w:rPr>
          <w:rFonts w:asciiTheme="majorHAnsi" w:hAnsiTheme="majorHAnsi"/>
        </w:rPr>
        <w:t xml:space="preserve"> layouts with</w:t>
      </w:r>
      <w:r w:rsidR="008258C0">
        <w:rPr>
          <w:rFonts w:asciiTheme="majorHAnsi" w:hAnsiTheme="majorHAnsi"/>
        </w:rPr>
        <w:t xml:space="preserve"> active participation of communities, leading to</w:t>
      </w:r>
      <w:r w:rsidRPr="009C7527">
        <w:rPr>
          <w:rFonts w:asciiTheme="majorHAnsi" w:hAnsiTheme="majorHAnsi"/>
        </w:rPr>
        <w:t xml:space="preserve"> easier access for the provision of basic services</w:t>
      </w:r>
      <w:r w:rsidR="008258C0">
        <w:rPr>
          <w:rFonts w:asciiTheme="majorHAnsi" w:hAnsiTheme="majorHAnsi"/>
        </w:rPr>
        <w:t>. These interventions also reduced risks of fire and flooding and created public open spaces. Each and every household was accommodated in the space</w:t>
      </w:r>
      <w:r w:rsidR="006D6A12">
        <w:rPr>
          <w:rFonts w:asciiTheme="majorHAnsi" w:hAnsiTheme="majorHAnsi"/>
        </w:rPr>
        <w:t>s we reconfigured</w:t>
      </w:r>
      <w:r w:rsidR="008258C0">
        <w:rPr>
          <w:rFonts w:asciiTheme="majorHAnsi" w:hAnsiTheme="majorHAnsi"/>
        </w:rPr>
        <w:t xml:space="preserve"> and no one was shifted without their express consent.</w:t>
      </w:r>
      <w:r w:rsidR="006D6A12">
        <w:rPr>
          <w:rFonts w:asciiTheme="majorHAnsi" w:hAnsiTheme="majorHAnsi"/>
        </w:rPr>
        <w:t xml:space="preserve"> We</w:t>
      </w:r>
      <w:r w:rsidR="00145764">
        <w:rPr>
          <w:rFonts w:asciiTheme="majorHAnsi" w:hAnsiTheme="majorHAnsi"/>
        </w:rPr>
        <w:t xml:space="preserve"> </w:t>
      </w:r>
      <w:r w:rsidRPr="009C7527">
        <w:rPr>
          <w:rFonts w:asciiTheme="majorHAnsi" w:hAnsiTheme="majorHAnsi"/>
        </w:rPr>
        <w:t xml:space="preserve"> improving the lives of over </w:t>
      </w:r>
      <w:r w:rsidR="006D6A12">
        <w:rPr>
          <w:rFonts w:asciiTheme="majorHAnsi" w:hAnsiTheme="majorHAnsi"/>
        </w:rPr>
        <w:t>1500</w:t>
      </w:r>
      <w:r w:rsidRPr="009C7527">
        <w:rPr>
          <w:rFonts w:asciiTheme="majorHAnsi" w:hAnsiTheme="majorHAnsi"/>
        </w:rPr>
        <w:t xml:space="preserve"> poor people living in Cape Town’s informal settlements</w:t>
      </w:r>
    </w:p>
    <w:p w14:paraId="0AA83278" w14:textId="6AB66749" w:rsidR="00145764" w:rsidRPr="00310807" w:rsidRDefault="00145764" w:rsidP="00310807">
      <w:pPr>
        <w:pStyle w:val="Heading2"/>
        <w:spacing w:before="500"/>
        <w:rPr>
          <w:b w:val="0"/>
          <w:sz w:val="24"/>
          <w:szCs w:val="24"/>
        </w:rPr>
      </w:pPr>
      <w:bookmarkStart w:id="2" w:name="_Toc33438575"/>
      <w:bookmarkStart w:id="3" w:name="_Toc33438865"/>
      <w:r w:rsidRPr="00145764">
        <w:rPr>
          <w:b w:val="0"/>
          <w:sz w:val="24"/>
          <w:szCs w:val="24"/>
        </w:rPr>
        <w:lastRenderedPageBreak/>
        <w:t xml:space="preserve">We </w:t>
      </w:r>
      <w:r w:rsidR="00EE0E9B">
        <w:rPr>
          <w:b w:val="0"/>
          <w:sz w:val="24"/>
          <w:szCs w:val="24"/>
        </w:rPr>
        <w:t>remain one of the only Civil Society Organisations in Cape Town who</w:t>
      </w:r>
      <w:r w:rsidRPr="00145764">
        <w:rPr>
          <w:b w:val="0"/>
          <w:sz w:val="24"/>
          <w:szCs w:val="24"/>
        </w:rPr>
        <w:t xml:space="preserve"> respond to emergency situations</w:t>
      </w:r>
      <w:r>
        <w:rPr>
          <w:b w:val="0"/>
          <w:sz w:val="24"/>
          <w:szCs w:val="24"/>
        </w:rPr>
        <w:t>, especially shack fires. Our experienced and well-trained build teams were often the first on the scene helping affected households rebuild improved and safer dwellings.</w:t>
      </w:r>
      <w:bookmarkEnd w:id="2"/>
      <w:bookmarkEnd w:id="3"/>
      <w:r w:rsidR="00843C52">
        <w:rPr>
          <w:b w:val="0"/>
          <w:sz w:val="24"/>
          <w:szCs w:val="24"/>
        </w:rPr>
        <w:t xml:space="preserve"> This included opening of roads and the application of fire-retardant paints.</w:t>
      </w:r>
    </w:p>
    <w:p w14:paraId="70D95D5C" w14:textId="572D8EF3" w:rsidR="00145764" w:rsidRDefault="00145764" w:rsidP="00145764">
      <w:pPr>
        <w:rPr>
          <w:rFonts w:asciiTheme="majorHAnsi" w:hAnsiTheme="majorHAnsi"/>
        </w:rPr>
      </w:pPr>
      <w:r w:rsidRPr="00145764">
        <w:rPr>
          <w:rFonts w:asciiTheme="majorHAnsi" w:hAnsiTheme="majorHAnsi"/>
        </w:rPr>
        <w:t>Ikhayal</w:t>
      </w:r>
      <w:r>
        <w:rPr>
          <w:rFonts w:asciiTheme="majorHAnsi" w:hAnsiTheme="majorHAnsi"/>
        </w:rPr>
        <w:t>a</w:t>
      </w:r>
      <w:r w:rsidRPr="00145764">
        <w:rPr>
          <w:rFonts w:asciiTheme="majorHAnsi" w:hAnsiTheme="majorHAnsi"/>
        </w:rPr>
        <w:t xml:space="preserve">mi </w:t>
      </w:r>
      <w:r>
        <w:rPr>
          <w:rFonts w:asciiTheme="majorHAnsi" w:hAnsiTheme="majorHAnsi"/>
        </w:rPr>
        <w:t xml:space="preserve">understands the need for poor households to upgrade their dwellings incrementally, often beginning with improvements and extensions to existing informal structures. This certainly does not mean that iKhayalami believes that a better shack is the end of this incremental process. Nothing demonstrates this better than our widely acclaimed “Empowershack” project that we have implemented along with </w:t>
      </w:r>
      <w:r w:rsidRPr="00145764">
        <w:rPr>
          <w:rFonts w:asciiTheme="majorHAnsi" w:hAnsiTheme="majorHAnsi"/>
          <w:i/>
        </w:rPr>
        <w:t>ETH-Zurich</w:t>
      </w:r>
      <w:r>
        <w:rPr>
          <w:rFonts w:asciiTheme="majorHAnsi" w:hAnsiTheme="majorHAnsi"/>
          <w:i/>
        </w:rPr>
        <w:t xml:space="preserve">. </w:t>
      </w:r>
      <w:r w:rsidR="00310807">
        <w:rPr>
          <w:rFonts w:asciiTheme="majorHAnsi" w:hAnsiTheme="majorHAnsi"/>
        </w:rPr>
        <w:t>In this project we have</w:t>
      </w:r>
      <w:r w:rsidR="00CF5708">
        <w:rPr>
          <w:rFonts w:asciiTheme="majorHAnsi" w:hAnsiTheme="majorHAnsi"/>
        </w:rPr>
        <w:t xml:space="preserve"> now</w:t>
      </w:r>
      <w:r w:rsidR="00310807">
        <w:rPr>
          <w:rFonts w:asciiTheme="majorHAnsi" w:hAnsiTheme="majorHAnsi"/>
        </w:rPr>
        <w:t xml:space="preserve"> built</w:t>
      </w:r>
      <w:r w:rsidR="00725C9A">
        <w:rPr>
          <w:rFonts w:asciiTheme="majorHAnsi" w:hAnsiTheme="majorHAnsi"/>
        </w:rPr>
        <w:t xml:space="preserve"> 48</w:t>
      </w:r>
      <w:r w:rsidR="00310807">
        <w:rPr>
          <w:rFonts w:asciiTheme="majorHAnsi" w:hAnsiTheme="majorHAnsi"/>
        </w:rPr>
        <w:t xml:space="preserve"> formal homes where shacks once stood, with the formal structures incorporating many community design principles.</w:t>
      </w:r>
      <w:r w:rsidR="00725C9A">
        <w:rPr>
          <w:rFonts w:asciiTheme="majorHAnsi" w:hAnsiTheme="majorHAnsi"/>
        </w:rPr>
        <w:t xml:space="preserve"> </w:t>
      </w:r>
      <w:r w:rsidR="00984B5A">
        <w:rPr>
          <w:rFonts w:asciiTheme="majorHAnsi" w:hAnsiTheme="majorHAnsi"/>
        </w:rPr>
        <w:t>We remain involved in this project even though the structures are now complete, assisting in securing and managing solar energy provision through an on-site mini grid</w:t>
      </w:r>
      <w:r w:rsidR="00310807">
        <w:rPr>
          <w:rFonts w:asciiTheme="majorHAnsi" w:hAnsiTheme="majorHAnsi"/>
        </w:rPr>
        <w:t>.</w:t>
      </w:r>
      <w:r w:rsidR="00984B5A">
        <w:rPr>
          <w:rFonts w:asciiTheme="majorHAnsi" w:hAnsiTheme="majorHAnsi"/>
        </w:rPr>
        <w:t xml:space="preserve"> Our ongoing social facilitation in this project </w:t>
      </w:r>
      <w:r w:rsidR="005809C2">
        <w:rPr>
          <w:rFonts w:asciiTheme="majorHAnsi" w:hAnsiTheme="majorHAnsi"/>
        </w:rPr>
        <w:t>enables us to open new opportunities for similar projects in areas where we have done shack improvements in the recent past.</w:t>
      </w:r>
      <w:r w:rsidR="00310807">
        <w:rPr>
          <w:rFonts w:asciiTheme="majorHAnsi" w:hAnsiTheme="majorHAnsi"/>
        </w:rPr>
        <w:t xml:space="preserve"> </w:t>
      </w:r>
    </w:p>
    <w:p w14:paraId="34033CBF" w14:textId="4289D5BE" w:rsidR="001E089F" w:rsidRDefault="005809C2" w:rsidP="00145764">
      <w:pPr>
        <w:rPr>
          <w:rFonts w:asciiTheme="majorHAnsi" w:hAnsiTheme="majorHAnsi"/>
        </w:rPr>
      </w:pPr>
      <w:r>
        <w:rPr>
          <w:rFonts w:asciiTheme="majorHAnsi" w:hAnsiTheme="majorHAnsi"/>
        </w:rPr>
        <w:t>Our shelter finance continues to grow steadily</w:t>
      </w:r>
      <w:r w:rsidR="005F758C">
        <w:rPr>
          <w:rFonts w:asciiTheme="majorHAnsi" w:hAnsiTheme="majorHAnsi"/>
        </w:rPr>
        <w:t>, with over 50 shack upgrades having been provided, including a growing number in w</w:t>
      </w:r>
      <w:r w:rsidR="00B74EFE">
        <w:rPr>
          <w:rFonts w:asciiTheme="majorHAnsi" w:hAnsiTheme="majorHAnsi"/>
        </w:rPr>
        <w:t xml:space="preserve">hich private individuals have made financial contributions or stood surety for loans for their employees. This innovative programme </w:t>
      </w:r>
      <w:r w:rsidR="00D44092">
        <w:rPr>
          <w:rFonts w:asciiTheme="majorHAnsi" w:hAnsiTheme="majorHAnsi"/>
        </w:rPr>
        <w:t>was submitted</w:t>
      </w:r>
      <w:r w:rsidR="008734E1">
        <w:rPr>
          <w:rFonts w:asciiTheme="majorHAnsi" w:hAnsiTheme="majorHAnsi"/>
        </w:rPr>
        <w:t xml:space="preserve"> as a candidate</w:t>
      </w:r>
      <w:r w:rsidR="00D44092">
        <w:rPr>
          <w:rFonts w:asciiTheme="majorHAnsi" w:hAnsiTheme="majorHAnsi"/>
        </w:rPr>
        <w:t xml:space="preserve"> to the SAB Foundation’s </w:t>
      </w:r>
      <w:r w:rsidR="008734E1">
        <w:rPr>
          <w:rFonts w:asciiTheme="majorHAnsi" w:hAnsiTheme="majorHAnsi"/>
        </w:rPr>
        <w:t>Social Innovations Award. We are delighted to announce that we placed second in this competition (first in the urban context) and walked away with a generous prize and with great opportunities for networking and for organizational development.</w:t>
      </w:r>
    </w:p>
    <w:p w14:paraId="35DF7BC6" w14:textId="77777777" w:rsidR="00310807" w:rsidRPr="00145764" w:rsidRDefault="00310807" w:rsidP="00145764">
      <w:pPr>
        <w:rPr>
          <w:rFonts w:asciiTheme="majorHAnsi" w:hAnsiTheme="majorHAnsi"/>
        </w:rPr>
      </w:pPr>
    </w:p>
    <w:p w14:paraId="76F93247" w14:textId="2613C7FB" w:rsidR="00E523C3" w:rsidRPr="00E523C3" w:rsidRDefault="00E523C3" w:rsidP="00E523C3">
      <w:pPr>
        <w:pStyle w:val="Signature"/>
      </w:pPr>
    </w:p>
    <w:p w14:paraId="510AC348" w14:textId="77777777" w:rsidR="00D476F7" w:rsidRDefault="00D476F7">
      <w:pPr>
        <w:spacing w:after="180" w:line="336" w:lineRule="auto"/>
        <w:contextualSpacing w:val="0"/>
        <w:rPr>
          <w:b/>
          <w:kern w:val="20"/>
        </w:rPr>
      </w:pPr>
      <w:r>
        <w:br w:type="page"/>
      </w:r>
    </w:p>
    <w:p w14:paraId="36B5A150" w14:textId="5EC114AD" w:rsidR="000D6DF4" w:rsidRPr="00FA2CAD" w:rsidRDefault="00814D2E" w:rsidP="00FA2CAD">
      <w:pPr>
        <w:pStyle w:val="Heading1"/>
      </w:pPr>
      <w:bookmarkStart w:id="4" w:name="_Toc33438866"/>
      <w:bookmarkStart w:id="5" w:name="_Toc33556126"/>
      <w:r>
        <w:lastRenderedPageBreak/>
        <w:t>PROJECTS</w:t>
      </w:r>
      <w:bookmarkEnd w:id="4"/>
      <w:r w:rsidR="00FA2CAD">
        <w:t xml:space="preserve"> </w:t>
      </w:r>
      <w:r w:rsidR="00843C52">
        <w:rPr>
          <w:sz w:val="28"/>
          <w:szCs w:val="28"/>
        </w:rPr>
        <w:t>OVERVIE</w:t>
      </w:r>
      <w:r w:rsidR="00FA2CAD">
        <w:rPr>
          <w:sz w:val="28"/>
          <w:szCs w:val="28"/>
        </w:rPr>
        <w:t>W</w:t>
      </w:r>
      <w:bookmarkEnd w:id="5"/>
      <w:r w:rsidR="007770A7">
        <w:rPr>
          <w:i/>
          <w:szCs w:val="24"/>
        </w:rPr>
        <w:t xml:space="preserve">  </w:t>
      </w:r>
    </w:p>
    <w:p w14:paraId="5E63DA3B" w14:textId="77777777" w:rsidR="00FA2CAD" w:rsidRDefault="007770A7" w:rsidP="00D476F7">
      <w:pPr>
        <w:rPr>
          <w:rFonts w:asciiTheme="majorHAnsi" w:hAnsiTheme="majorHAnsi"/>
          <w:i/>
          <w:szCs w:val="24"/>
        </w:rPr>
      </w:pPr>
      <w:r>
        <w:rPr>
          <w:rFonts w:asciiTheme="majorHAnsi" w:hAnsiTheme="majorHAnsi"/>
          <w:i/>
          <w:szCs w:val="24"/>
        </w:rPr>
        <w:t xml:space="preserve"> </w:t>
      </w:r>
      <w:r w:rsidR="000D6DF4">
        <w:rPr>
          <w:rFonts w:asciiTheme="majorHAnsi" w:hAnsiTheme="majorHAnsi"/>
          <w:i/>
          <w:szCs w:val="24"/>
        </w:rPr>
        <w:t xml:space="preserve">      </w:t>
      </w:r>
    </w:p>
    <w:p w14:paraId="5F42955A" w14:textId="23C7E982" w:rsidR="00843C52" w:rsidRDefault="000D6DF4" w:rsidP="00D476F7">
      <w:pPr>
        <w:rPr>
          <w:rFonts w:asciiTheme="majorHAnsi" w:hAnsiTheme="majorHAnsi"/>
          <w:i/>
          <w:szCs w:val="24"/>
        </w:rPr>
      </w:pPr>
      <w:r>
        <w:rPr>
          <w:rFonts w:asciiTheme="majorHAnsi" w:hAnsiTheme="majorHAnsi"/>
          <w:i/>
          <w:szCs w:val="24"/>
        </w:rPr>
        <w:t xml:space="preserve"> </w:t>
      </w:r>
      <w:r w:rsidR="00FA2CAD">
        <w:rPr>
          <w:rFonts w:asciiTheme="majorHAnsi" w:hAnsiTheme="majorHAnsi"/>
          <w:i/>
          <w:szCs w:val="24"/>
        </w:rPr>
        <w:t xml:space="preserve">       </w:t>
      </w:r>
      <w:r>
        <w:rPr>
          <w:rFonts w:asciiTheme="majorHAnsi" w:hAnsiTheme="majorHAnsi"/>
          <w:i/>
          <w:szCs w:val="24"/>
        </w:rPr>
        <w:t xml:space="preserve"> </w:t>
      </w:r>
      <w:r w:rsidR="00843C52" w:rsidRPr="00843C52">
        <w:rPr>
          <w:rFonts w:asciiTheme="majorHAnsi" w:hAnsiTheme="majorHAnsi"/>
          <w:i/>
          <w:szCs w:val="24"/>
        </w:rPr>
        <w:t>Reblocking</w:t>
      </w:r>
      <w:r w:rsidR="007770A7">
        <w:rPr>
          <w:rFonts w:asciiTheme="majorHAnsi" w:hAnsiTheme="majorHAnsi"/>
          <w:i/>
          <w:szCs w:val="24"/>
        </w:rPr>
        <w:t xml:space="preserve">                                     Empowershack                         Disaster Response</w:t>
      </w:r>
    </w:p>
    <w:p w14:paraId="1551A9F9" w14:textId="09FF84E4" w:rsidR="00843C52" w:rsidRDefault="00C63E55" w:rsidP="00D476F7">
      <w:pPr>
        <w:rPr>
          <w:rFonts w:asciiTheme="majorHAnsi" w:hAnsiTheme="majorHAnsi"/>
          <w:i/>
          <w:szCs w:val="24"/>
        </w:rPr>
      </w:pPr>
      <w:r>
        <w:rPr>
          <w:rFonts w:asciiTheme="majorHAnsi" w:hAnsiTheme="majorHAnsi"/>
          <w:i/>
          <w:noProof/>
          <w:szCs w:val="24"/>
        </w:rPr>
        <mc:AlternateContent>
          <mc:Choice Requires="wps">
            <w:drawing>
              <wp:anchor distT="0" distB="0" distL="114300" distR="114300" simplePos="0" relativeHeight="251670528" behindDoc="0" locked="0" layoutInCell="1" allowOverlap="1" wp14:anchorId="17863947" wp14:editId="10FC70FA">
                <wp:simplePos x="0" y="0"/>
                <wp:positionH relativeFrom="column">
                  <wp:posOffset>4754880</wp:posOffset>
                </wp:positionH>
                <wp:positionV relativeFrom="paragraph">
                  <wp:posOffset>75489</wp:posOffset>
                </wp:positionV>
                <wp:extent cx="1850390" cy="768096"/>
                <wp:effectExtent l="12700" t="12700" r="16510" b="6985"/>
                <wp:wrapNone/>
                <wp:docPr id="12" name="Oval 12"/>
                <wp:cNvGraphicFramePr/>
                <a:graphic xmlns:a="http://schemas.openxmlformats.org/drawingml/2006/main">
                  <a:graphicData uri="http://schemas.microsoft.com/office/word/2010/wordprocessingShape">
                    <wps:wsp>
                      <wps:cNvSpPr/>
                      <wps:spPr>
                        <a:xfrm>
                          <a:off x="0" y="0"/>
                          <a:ext cx="1850390" cy="768096"/>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B3DD8C3" w14:textId="0C9FA2CD" w:rsidR="00FF6275" w:rsidRPr="007770A7" w:rsidRDefault="00FF6275" w:rsidP="007770A7">
                            <w:pPr>
                              <w:jc w:val="center"/>
                              <w:rPr>
                                <w:rFonts w:asciiTheme="majorHAnsi" w:hAnsiTheme="majorHAnsi"/>
                                <w:b/>
                                <w:color w:val="00B050"/>
                                <w:szCs w:val="24"/>
                              </w:rPr>
                            </w:pPr>
                            <w:r w:rsidRPr="007770A7">
                              <w:rPr>
                                <w:rFonts w:asciiTheme="majorHAnsi" w:hAnsiTheme="majorHAnsi"/>
                                <w:b/>
                                <w:color w:val="00B050"/>
                                <w:szCs w:val="24"/>
                              </w:rPr>
                              <w:t xml:space="preserve">11 </w:t>
                            </w:r>
                          </w:p>
                          <w:p w14:paraId="1EB181EA" w14:textId="77777777" w:rsidR="00FF6275" w:rsidRPr="00843C52" w:rsidRDefault="00FF6275" w:rsidP="007770A7">
                            <w:pPr>
                              <w:jc w:val="center"/>
                              <w:rPr>
                                <w:rFonts w:asciiTheme="majorHAnsi" w:hAnsiTheme="majorHAnsi"/>
                                <w:sz w:val="21"/>
                                <w:szCs w:val="21"/>
                              </w:rPr>
                            </w:pPr>
                            <w:r>
                              <w:rPr>
                                <w:rFonts w:asciiTheme="majorHAnsi" w:hAnsiTheme="majorHAnsi"/>
                                <w:sz w:val="21"/>
                                <w:szCs w:val="21"/>
                              </w:rPr>
                              <w:t>Settlements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863947" id="Oval 12" o:spid="_x0000_s1027" style="position:absolute;margin-left:374.4pt;margin-top:5.95pt;width:145.7pt;height:6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zDulAIAAH8FAAAOAAAAZHJzL2Uyb0RvYy54bWysVEtv2zAMvg/YfxB0X+1kfQZ1iiBFhgFF&#13;&#10;W7QdelZkKRYgi5qkxMl+/SjJdoO12GHYxRZF8uNDH3l9s2812QnnFZiKTk5KSoThUCuzqeiPl9WX&#13;&#10;S0p8YKZmGoyo6EF4ejP//Om6szMxhQZ0LRxBEONnna1oE4KdFYXnjWiZPwErDColuJYFFN2mqB3r&#13;&#10;EL3VxbQsz4sOXG0dcOE93t5mJZ0nfCkFDw9SehGIrijmFtLXpe86fov5NZttHLON4n0a7B+yaJky&#13;&#10;GHSEumWBka1T76BaxR14kOGEQ1uAlIqLVANWMyn/qOa5YVakWrA53o5t8v8Plt/vHh1RNb7dlBLD&#13;&#10;Wnyjhx3TBEXsTWf9DE2e7aPrJY/HWOheujb+sQSyT/08jP0U+0A4Xk4uz8qvV9h2jrqL88vy6jyC&#13;&#10;Fm/e1vnwTUBL4qGiQmtlfSyZzdjuzodsPVjFaw9a1SuldRLcZr3UjmDCFV2tlmWZXhQDHJkVsYic&#13;&#10;djqFgxbRWZsnIbF0THSaIibSiRGPcS5MmGRVw2qRw5xhkDFKpGn0SEUlwIgsMb0RuwcYLDPIgJ3r&#13;&#10;6+2jq0icHZ3LvyWWnUePFBlMGJ1bZcB9BKCxqj5ytsf0j1oTj2G/3mdaDDRYQ31AqjjIM+QtXyl8&#13;&#10;tDvmwyNzODT4zrgIwgN+pIauotCfKGnA/froPtojl1FLSYdDWFH/c8ucoER/N8jyq8npaZzaJJye&#13;&#10;XUxRcMea9bHGbNslIBEmuHIsT8doH/RwlA7aV9wXixgVVcxwjF1RHtwgLENeDrhxuFgskhlOqmXh&#13;&#10;zjxbHsFjnyMjX/avzNmeuQE5fw/DwL5jb7aNngYW2wBSJWrHTue+9i+AU56o1G+kuEaO5WT1tjfn&#13;&#10;vwEAAP//AwBQSwMEFAAGAAgAAAAhACGdHYDlAAAAEAEAAA8AAABkcnMvZG93bnJldi54bWxMj8Fu&#13;&#10;wjAMhu+T9g6RJ+02UgLaoDRFaHSbxAXB9gCh8dqKxumaAN2efua0XSxbv/35/7Pl4Fpxxj40njSM&#13;&#10;RwkIpNLbhioNH+8vDzMQIRqypvWEGr4xwDK/vclMav2Fdnjex0owhEJqNNQxdqmUoazRmTDyHRJr&#13;&#10;n753JvLYV9L25sJw10qVJI/SmYb4Q206fK6xPO5PjilqXeyOb6tCbbaTn9fuSxZSbbW+vxvWCy6r&#13;&#10;BYiIQ/y7gGsG9g85Gzv4E9kgWg1P0xn7jyyM5yCuC8k0USAO3E3UHGSeyf9B8l8AAAD//wMAUEsB&#13;&#10;Ai0AFAAGAAgAAAAhALaDOJL+AAAA4QEAABMAAAAAAAAAAAAAAAAAAAAAAFtDb250ZW50X1R5cGVz&#13;&#10;XS54bWxQSwECLQAUAAYACAAAACEAOP0h/9YAAACUAQAACwAAAAAAAAAAAAAAAAAvAQAAX3JlbHMv&#13;&#10;LnJlbHNQSwECLQAUAAYACAAAACEAajMw7pQCAAB/BQAADgAAAAAAAAAAAAAAAAAuAgAAZHJzL2Uy&#13;&#10;b0RvYy54bWxQSwECLQAUAAYACAAAACEAIZ0dgOUAAAAQAQAADwAAAAAAAAAAAAAAAADuBAAAZHJz&#13;&#10;L2Rvd25yZXYueG1sUEsFBgAAAAAEAAQA8wAAAAAGAAAAAA==&#13;&#10;" fillcolor="#ffc000" strokecolor="#a07f0d [1604]" strokeweight="2pt">
                <v:textbox>
                  <w:txbxContent>
                    <w:p w14:paraId="4B3DD8C3" w14:textId="0C9FA2CD" w:rsidR="00FF6275" w:rsidRPr="007770A7" w:rsidRDefault="00FF6275" w:rsidP="007770A7">
                      <w:pPr>
                        <w:jc w:val="center"/>
                        <w:rPr>
                          <w:rFonts w:asciiTheme="majorHAnsi" w:hAnsiTheme="majorHAnsi"/>
                          <w:b/>
                          <w:color w:val="00B050"/>
                          <w:szCs w:val="24"/>
                        </w:rPr>
                      </w:pPr>
                      <w:r w:rsidRPr="007770A7">
                        <w:rPr>
                          <w:rFonts w:asciiTheme="majorHAnsi" w:hAnsiTheme="majorHAnsi"/>
                          <w:b/>
                          <w:color w:val="00B050"/>
                          <w:szCs w:val="24"/>
                        </w:rPr>
                        <w:t xml:space="preserve">11 </w:t>
                      </w:r>
                    </w:p>
                    <w:p w14:paraId="1EB181EA" w14:textId="77777777" w:rsidR="00FF6275" w:rsidRPr="00843C52" w:rsidRDefault="00FF6275" w:rsidP="007770A7">
                      <w:pPr>
                        <w:jc w:val="center"/>
                        <w:rPr>
                          <w:rFonts w:asciiTheme="majorHAnsi" w:hAnsiTheme="majorHAnsi"/>
                          <w:sz w:val="21"/>
                          <w:szCs w:val="21"/>
                        </w:rPr>
                      </w:pPr>
                      <w:r>
                        <w:rPr>
                          <w:rFonts w:asciiTheme="majorHAnsi" w:hAnsiTheme="majorHAnsi"/>
                          <w:sz w:val="21"/>
                          <w:szCs w:val="21"/>
                        </w:rPr>
                        <w:t>Settlements</w:t>
                      </w:r>
                    </w:p>
                  </w:txbxContent>
                </v:textbox>
              </v:oval>
            </w:pict>
          </mc:Fallback>
        </mc:AlternateContent>
      </w:r>
      <w:r>
        <w:rPr>
          <w:rFonts w:asciiTheme="majorHAnsi" w:hAnsiTheme="majorHAnsi"/>
          <w:i/>
          <w:noProof/>
          <w:szCs w:val="24"/>
        </w:rPr>
        <mc:AlternateContent>
          <mc:Choice Requires="wps">
            <w:drawing>
              <wp:anchor distT="0" distB="0" distL="114300" distR="114300" simplePos="0" relativeHeight="251664384" behindDoc="0" locked="0" layoutInCell="1" allowOverlap="1" wp14:anchorId="0764C32C" wp14:editId="690D308A">
                <wp:simplePos x="0" y="0"/>
                <wp:positionH relativeFrom="column">
                  <wp:posOffset>2421026</wp:posOffset>
                </wp:positionH>
                <wp:positionV relativeFrom="paragraph">
                  <wp:posOffset>75489</wp:posOffset>
                </wp:positionV>
                <wp:extent cx="1850390" cy="760781"/>
                <wp:effectExtent l="12700" t="12700" r="16510" b="13970"/>
                <wp:wrapNone/>
                <wp:docPr id="8" name="Oval 8"/>
                <wp:cNvGraphicFramePr/>
                <a:graphic xmlns:a="http://schemas.openxmlformats.org/drawingml/2006/main">
                  <a:graphicData uri="http://schemas.microsoft.com/office/word/2010/wordprocessingShape">
                    <wps:wsp>
                      <wps:cNvSpPr/>
                      <wps:spPr>
                        <a:xfrm>
                          <a:off x="0" y="0"/>
                          <a:ext cx="1850390" cy="760781"/>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E1AD68" w14:textId="5171D9C5" w:rsidR="00FF6275" w:rsidRPr="007770A7" w:rsidRDefault="00FF6275" w:rsidP="007770A7">
                            <w:pPr>
                              <w:jc w:val="center"/>
                              <w:rPr>
                                <w:rFonts w:asciiTheme="majorHAnsi" w:hAnsiTheme="majorHAnsi"/>
                                <w:b/>
                                <w:color w:val="FFC000"/>
                                <w:szCs w:val="24"/>
                              </w:rPr>
                            </w:pPr>
                            <w:r>
                              <w:rPr>
                                <w:rFonts w:asciiTheme="majorHAnsi" w:hAnsiTheme="majorHAnsi"/>
                                <w:b/>
                                <w:color w:val="FFC000"/>
                                <w:szCs w:val="24"/>
                              </w:rPr>
                              <w:t>1</w:t>
                            </w:r>
                            <w:r w:rsidRPr="007770A7">
                              <w:rPr>
                                <w:rFonts w:asciiTheme="majorHAnsi" w:hAnsiTheme="majorHAnsi"/>
                                <w:b/>
                                <w:color w:val="FFC000"/>
                                <w:szCs w:val="24"/>
                              </w:rPr>
                              <w:t xml:space="preserve"> </w:t>
                            </w:r>
                          </w:p>
                          <w:p w14:paraId="09C64A46" w14:textId="77777777" w:rsidR="00FF6275" w:rsidRPr="00843C52" w:rsidRDefault="00FF6275" w:rsidP="007770A7">
                            <w:pPr>
                              <w:jc w:val="center"/>
                              <w:rPr>
                                <w:rFonts w:asciiTheme="majorHAnsi" w:hAnsiTheme="majorHAnsi"/>
                                <w:sz w:val="21"/>
                                <w:szCs w:val="21"/>
                              </w:rPr>
                            </w:pPr>
                            <w:r>
                              <w:rPr>
                                <w:rFonts w:asciiTheme="majorHAnsi" w:hAnsiTheme="majorHAnsi"/>
                                <w:sz w:val="21"/>
                                <w:szCs w:val="21"/>
                              </w:rPr>
                              <w:t>Settlements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64C32C" id="Oval 8" o:spid="_x0000_s1028" style="position:absolute;margin-left:190.65pt;margin-top:5.95pt;width:145.7pt;height:59.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tRmkQIAAH0FAAAOAAAAZHJzL2Uyb0RvYy54bWysVE1v2zAMvQ/YfxB0X21nTZsGcYqsRYcB&#13;&#10;RVusHXpWZCkWIIuapMTOfv0o2XGDpdhhWA4OJZKPH3rk4rprNNkJ5xWYkhZnOSXCcKiU2ZT0x8vd&#13;&#10;pxklPjBTMQ1GlHQvPL1efvywaO1cTKAGXQlHEMT4eWtLWodg51nmeS0a5s/ACoNKCa5hAY9uk1WO&#13;&#10;tYje6GyS5xdZC66yDrjwHm9veyVdJnwpBQ+PUnoRiC4p5hbS16XvOn6z5YLNN47ZWvEhDfYPWTRM&#13;&#10;GQw6Qt2ywMjWqROoRnEHHmQ449BkIKXiItWA1RT5H9U818yKVAs2x9uxTf7/wfKH3ZMjqiopPpRh&#13;&#10;DT7R445pMoudaa2fo8GzfXLDyaMYy+yka+I/FkC61M392E3RBcLxsphN889X2HSOusuL/HJWRNDs&#13;&#10;zds6H74KaEgUSiq0VtbHgtmc7e596K0PVvHag1bVndI6HdxmfaMdwXwxeP4ln6b3xABHZlksok87&#13;&#10;SWGvRXTW5ruQWDgmOkkRE+XEiMc4FyYUvapmlejDTHP8DWWMHqmoBBiRJaY3Yg8Akc6n2H19g310&#13;&#10;FYmxo3P+t8R659EjRQYTRudGGXDvAWisaojc22P6R62JYujWXSLFJFrGmzVUeySKg36CvOV3Ch/t&#13;&#10;nvnwxByODL4zroHwiB+poS0pDBIlNbhf791He2QyailpcQRL6n9umROU6G8GOX5VnJ/HmU2H8+nl&#13;&#10;BA/uWLM+1phtcwNIhAIXjuVJjPZBH0TpoHnFbbGKUVHFDMfYJeXBHQ43oV8NuG+4WK2SGc6pZeHe&#13;&#10;PFsewWOfIyNfulfm7MDcgJx/gMO4nrC3t42eBlbbAFIlar/1dXgBnPFEpWEfxSVyfE5Wb1tz+RsA&#13;&#10;AP//AwBQSwMEFAAGAAgAAAAhAHe93aXhAAAADwEAAA8AAABkcnMvZG93bnJldi54bWxMT7lOw0AQ&#13;&#10;7ZH4h9Ug0ZH1gezgeB0hDtHQJFBQTrwT27CH8W4Sw9czVNCMNPPevKNez9aII01h8E5BukhAkGu9&#13;&#10;Hlyn4PXl8WoJIkR0Go13pOCLAqyb87MaK+1PbkPHbewEi7hQoYI+xrGSMrQ9WQwLP5JjbO8ni5HX&#13;&#10;qZN6whOLWyOzJCmkxcGxQ48j3fXUfmwPVoEsH+T1s+/es31Cn/j2nRcmf1Lq8mK+X/G4XYGINMe/&#13;&#10;D/jtwPmh4WA7f3A6CKMgX6Y5UxlIb0AwoSizEsSOD3lagmxq+b9H8wMAAP//AwBQSwECLQAUAAYA&#13;&#10;CAAAACEAtoM4kv4AAADhAQAAEwAAAAAAAAAAAAAAAAAAAAAAW0NvbnRlbnRfVHlwZXNdLnhtbFBL&#13;&#10;AQItABQABgAIAAAAIQA4/SH/1gAAAJQBAAALAAAAAAAAAAAAAAAAAC8BAABfcmVscy8ucmVsc1BL&#13;&#10;AQItABQABgAIAAAAIQA5FtRmkQIAAH0FAAAOAAAAAAAAAAAAAAAAAC4CAABkcnMvZTJvRG9jLnht&#13;&#10;bFBLAQItABQABgAIAAAAIQB3vd2l4QAAAA8BAAAPAAAAAAAAAAAAAAAAAOsEAABkcnMvZG93bnJl&#13;&#10;di54bWxQSwUGAAAAAAQABADzAAAA+QUAAAAA&#13;&#10;" fillcolor="#00b050" strokecolor="#a07f0d [1604]" strokeweight="2pt">
                <v:textbox>
                  <w:txbxContent>
                    <w:p w14:paraId="41E1AD68" w14:textId="5171D9C5" w:rsidR="00FF6275" w:rsidRPr="007770A7" w:rsidRDefault="00FF6275" w:rsidP="007770A7">
                      <w:pPr>
                        <w:jc w:val="center"/>
                        <w:rPr>
                          <w:rFonts w:asciiTheme="majorHAnsi" w:hAnsiTheme="majorHAnsi"/>
                          <w:b/>
                          <w:color w:val="FFC000"/>
                          <w:szCs w:val="24"/>
                        </w:rPr>
                      </w:pPr>
                      <w:r>
                        <w:rPr>
                          <w:rFonts w:asciiTheme="majorHAnsi" w:hAnsiTheme="majorHAnsi"/>
                          <w:b/>
                          <w:color w:val="FFC000"/>
                          <w:szCs w:val="24"/>
                        </w:rPr>
                        <w:t>1</w:t>
                      </w:r>
                      <w:r w:rsidRPr="007770A7">
                        <w:rPr>
                          <w:rFonts w:asciiTheme="majorHAnsi" w:hAnsiTheme="majorHAnsi"/>
                          <w:b/>
                          <w:color w:val="FFC000"/>
                          <w:szCs w:val="24"/>
                        </w:rPr>
                        <w:t xml:space="preserve"> </w:t>
                      </w:r>
                    </w:p>
                    <w:p w14:paraId="09C64A46" w14:textId="77777777" w:rsidR="00FF6275" w:rsidRPr="00843C52" w:rsidRDefault="00FF6275" w:rsidP="007770A7">
                      <w:pPr>
                        <w:jc w:val="center"/>
                        <w:rPr>
                          <w:rFonts w:asciiTheme="majorHAnsi" w:hAnsiTheme="majorHAnsi"/>
                          <w:sz w:val="21"/>
                          <w:szCs w:val="21"/>
                        </w:rPr>
                      </w:pPr>
                      <w:r>
                        <w:rPr>
                          <w:rFonts w:asciiTheme="majorHAnsi" w:hAnsiTheme="majorHAnsi"/>
                          <w:sz w:val="21"/>
                          <w:szCs w:val="21"/>
                        </w:rPr>
                        <w:t>Settlements</w:t>
                      </w:r>
                    </w:p>
                  </w:txbxContent>
                </v:textbox>
              </v:oval>
            </w:pict>
          </mc:Fallback>
        </mc:AlternateContent>
      </w:r>
      <w:r w:rsidR="000D6DF4">
        <w:rPr>
          <w:rFonts w:asciiTheme="majorHAnsi" w:hAnsiTheme="majorHAnsi"/>
          <w:i/>
          <w:noProof/>
          <w:szCs w:val="24"/>
        </w:rPr>
        <mc:AlternateContent>
          <mc:Choice Requires="wps">
            <w:drawing>
              <wp:anchor distT="0" distB="0" distL="114300" distR="114300" simplePos="0" relativeHeight="251660288" behindDoc="0" locked="0" layoutInCell="1" allowOverlap="1" wp14:anchorId="42242435" wp14:editId="714DC62A">
                <wp:simplePos x="0" y="0"/>
                <wp:positionH relativeFrom="column">
                  <wp:posOffset>-131674</wp:posOffset>
                </wp:positionH>
                <wp:positionV relativeFrom="paragraph">
                  <wp:posOffset>75921</wp:posOffset>
                </wp:positionV>
                <wp:extent cx="1850390" cy="716204"/>
                <wp:effectExtent l="12700" t="12700" r="16510" b="8255"/>
                <wp:wrapNone/>
                <wp:docPr id="1" name="Oval 1"/>
                <wp:cNvGraphicFramePr/>
                <a:graphic xmlns:a="http://schemas.openxmlformats.org/drawingml/2006/main">
                  <a:graphicData uri="http://schemas.microsoft.com/office/word/2010/wordprocessingShape">
                    <wps:wsp>
                      <wps:cNvSpPr/>
                      <wps:spPr>
                        <a:xfrm>
                          <a:off x="0" y="0"/>
                          <a:ext cx="1850390" cy="716204"/>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500D9286" w14:textId="77777777" w:rsidR="00FF6275" w:rsidRPr="000D6DF4" w:rsidRDefault="00FF6275" w:rsidP="00843C52">
                            <w:pPr>
                              <w:jc w:val="center"/>
                              <w:rPr>
                                <w:rFonts w:asciiTheme="majorHAnsi" w:hAnsiTheme="majorHAnsi"/>
                                <w:b/>
                                <w:color w:val="00B050"/>
                                <w:sz w:val="22"/>
                                <w:szCs w:val="24"/>
                              </w:rPr>
                            </w:pPr>
                            <w:r w:rsidRPr="000D6DF4">
                              <w:rPr>
                                <w:rFonts w:asciiTheme="majorHAnsi" w:hAnsiTheme="majorHAnsi"/>
                                <w:b/>
                                <w:color w:val="00B050"/>
                                <w:sz w:val="22"/>
                                <w:szCs w:val="24"/>
                              </w:rPr>
                              <w:t xml:space="preserve">2 </w:t>
                            </w:r>
                          </w:p>
                          <w:p w14:paraId="33BAF872" w14:textId="77777777" w:rsidR="00FF6275" w:rsidRPr="000D6DF4" w:rsidRDefault="00FF6275" w:rsidP="00843C52">
                            <w:pPr>
                              <w:jc w:val="center"/>
                              <w:rPr>
                                <w:rFonts w:asciiTheme="majorHAnsi" w:hAnsiTheme="majorHAnsi"/>
                                <w:sz w:val="20"/>
                                <w:szCs w:val="21"/>
                              </w:rPr>
                            </w:pPr>
                            <w:r w:rsidRPr="000D6DF4">
                              <w:rPr>
                                <w:rFonts w:asciiTheme="majorHAnsi" w:hAnsiTheme="majorHAnsi"/>
                                <w:sz w:val="20"/>
                                <w:szCs w:val="21"/>
                              </w:rPr>
                              <w:t>Settlements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242435" id="Oval 1" o:spid="_x0000_s1029" style="position:absolute;margin-left:-10.35pt;margin-top:6pt;width:145.7pt;height:56.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LZ0hkwIAAH0FAAAOAAAAZHJzL2Uyb0RvYy54bWysVEtv2zAMvg/YfxB0X22n6SuoUwQpMgwo&#13;&#10;2mDt0LMiS7EAWdQkJU7260fJjwZrscOwiy2K5MeHPvL27tBoshfOKzAlLc5ySoThUCmzLemPl9WX&#13;&#10;a0p8YKZiGowo6VF4ejf//Om2tTMxgRp0JRxBEONnrS1pHYKdZZnntWiYPwMrDColuIYFFN02qxxr&#13;&#10;Eb3R2STPL7MWXGUdcOE93t53SjpP+FIKHp6k9CIQXVLMLaSvS99N/GbzWzbbOmZrxfs02D9k0TBl&#13;&#10;MOgIdc8CIzun3kE1ijvwIMMZhyYDKRUXqQaspsj/qOa5ZlakWrA53o5t8v8Plj/u146oCt+OEsMa&#13;&#10;fKKnPdOkiJ1prZ+hwbNdu17yeIxlHqRr4h8LIIfUzePYTXEIhONlcX2Rn99g0znqrorLST6NoNmb&#13;&#10;t3U+fBXQkHgoqdBaWR8LZjO2f/Chsx6s4rUHraqV0joJbrtZakcw35KuVss8T++JAU7MslhEl3Y6&#13;&#10;haMW0Vmb70Ji4ZjoJEVMlBMjHuNcmFB0qppVogtzgUHGKJGk0SMVlQAjssT0RuweYLDsQAbsrr7e&#13;&#10;PrqKxNjROf9bYp3z6JEigwmjc6MMuI8ANFbVR+7sMf2T1sRjOGwOiRTnAw02UB2RKA66CfKWrxQ+&#13;&#10;2gPzYc0cjgy+M66B8IQfqaEtKfQnSmpwvz66j/bIZNRS0uIIltT/3DEnKNHfDHL8pphO48wmYXpx&#13;&#10;NUHBnWo2pxqza5aAREAeY3bpGO2DHo7SQfOK22IRo6KKGY6xS8qDG4Rl6FYD7hsuFotkhnNqWXgw&#13;&#10;z5ZH8NjnyMiXwytztmduQM4/wjCu79jb2UZPA4tdAKkStWOnu772L4AznqjU76O4RE7lZPW2Nee/&#13;&#10;AQAA//8DAFBLAwQUAAYACAAAACEA4fu0UuEAAAAPAQAADwAAAGRycy9kb3ducmV2LnhtbExPQU7D&#13;&#10;MBC8I/EHa5G4tU4NolUap6poAIlL1cID3HibRI3XIXbbwOvZnOCy0s7Mzs5kq8G14oJ9aDxpmE0T&#13;&#10;EEiltw1VGj4/XiYLECEasqb1hBq+McAqv73JTGr9lXZ42cdKsAmF1GioY+xSKUNZozNh6jsk5o6+&#13;&#10;dyby2lfS9ubK5q6VKkmepDMN8YfadPhcY3nanx27qE2xO72tC/W+ffh57b5kIdVW6/u7YbPksV6C&#13;&#10;iDjEvwsYO3B+yDnYwZ/JBtFqmKhkzlImFBdjgZqPwGEEHhcg80z+75H/AgAA//8DAFBLAQItABQA&#13;&#10;BgAIAAAAIQC2gziS/gAAAOEBAAATAAAAAAAAAAAAAAAAAAAAAABbQ29udGVudF9UeXBlc10ueG1s&#13;&#10;UEsBAi0AFAAGAAgAAAAhADj9If/WAAAAlAEAAAsAAAAAAAAAAAAAAAAALwEAAF9yZWxzLy5yZWxz&#13;&#10;UEsBAi0AFAAGAAgAAAAhAKEtnSGTAgAAfQUAAA4AAAAAAAAAAAAAAAAALgIAAGRycy9lMm9Eb2Mu&#13;&#10;eG1sUEsBAi0AFAAGAAgAAAAhAOH7tFLhAAAADwEAAA8AAAAAAAAAAAAAAAAA7QQAAGRycy9kb3du&#13;&#10;cmV2LnhtbFBLBQYAAAAABAAEAPMAAAD7BQAAAAA=&#13;&#10;" fillcolor="#ffc000" strokecolor="#a07f0d [1604]" strokeweight="2pt">
                <v:textbox>
                  <w:txbxContent>
                    <w:p w14:paraId="500D9286" w14:textId="77777777" w:rsidR="00FF6275" w:rsidRPr="000D6DF4" w:rsidRDefault="00FF6275" w:rsidP="00843C52">
                      <w:pPr>
                        <w:jc w:val="center"/>
                        <w:rPr>
                          <w:rFonts w:asciiTheme="majorHAnsi" w:hAnsiTheme="majorHAnsi"/>
                          <w:b/>
                          <w:color w:val="00B050"/>
                          <w:sz w:val="22"/>
                          <w:szCs w:val="24"/>
                        </w:rPr>
                      </w:pPr>
                      <w:r w:rsidRPr="000D6DF4">
                        <w:rPr>
                          <w:rFonts w:asciiTheme="majorHAnsi" w:hAnsiTheme="majorHAnsi"/>
                          <w:b/>
                          <w:color w:val="00B050"/>
                          <w:sz w:val="22"/>
                          <w:szCs w:val="24"/>
                        </w:rPr>
                        <w:t xml:space="preserve">2 </w:t>
                      </w:r>
                    </w:p>
                    <w:p w14:paraId="33BAF872" w14:textId="77777777" w:rsidR="00FF6275" w:rsidRPr="000D6DF4" w:rsidRDefault="00FF6275" w:rsidP="00843C52">
                      <w:pPr>
                        <w:jc w:val="center"/>
                        <w:rPr>
                          <w:rFonts w:asciiTheme="majorHAnsi" w:hAnsiTheme="majorHAnsi"/>
                          <w:sz w:val="20"/>
                          <w:szCs w:val="21"/>
                        </w:rPr>
                      </w:pPr>
                      <w:r w:rsidRPr="000D6DF4">
                        <w:rPr>
                          <w:rFonts w:asciiTheme="majorHAnsi" w:hAnsiTheme="majorHAnsi"/>
                          <w:sz w:val="20"/>
                          <w:szCs w:val="21"/>
                        </w:rPr>
                        <w:t>Settlements</w:t>
                      </w:r>
                    </w:p>
                  </w:txbxContent>
                </v:textbox>
              </v:oval>
            </w:pict>
          </mc:Fallback>
        </mc:AlternateContent>
      </w:r>
    </w:p>
    <w:p w14:paraId="094B4C7F" w14:textId="3E47ABE5" w:rsidR="00843C52" w:rsidRPr="00843C52" w:rsidRDefault="00843C52" w:rsidP="00D476F7">
      <w:pPr>
        <w:rPr>
          <w:rFonts w:asciiTheme="majorHAnsi" w:hAnsiTheme="majorHAnsi"/>
          <w:i/>
          <w:szCs w:val="24"/>
        </w:rPr>
      </w:pPr>
    </w:p>
    <w:p w14:paraId="66681CB4" w14:textId="6B189A29" w:rsidR="00D476F7" w:rsidRDefault="00D476F7" w:rsidP="00D476F7">
      <w:pPr>
        <w:pStyle w:val="ListNumber"/>
        <w:numPr>
          <w:ilvl w:val="0"/>
          <w:numId w:val="0"/>
        </w:numPr>
      </w:pPr>
    </w:p>
    <w:p w14:paraId="4BFE69D6" w14:textId="03D0A04B" w:rsidR="002063EE" w:rsidRDefault="00FA2CAD" w:rsidP="002063EE">
      <w:pPr>
        <w:pStyle w:val="ListNumber"/>
        <w:numPr>
          <w:ilvl w:val="0"/>
          <w:numId w:val="0"/>
        </w:numPr>
      </w:pPr>
      <w:r w:rsidRPr="00843C52">
        <w:rPr>
          <w:noProof/>
          <w:color w:val="FFC000"/>
        </w:rPr>
        <mc:AlternateContent>
          <mc:Choice Requires="wps">
            <w:drawing>
              <wp:anchor distT="0" distB="0" distL="114300" distR="114300" simplePos="0" relativeHeight="251672576" behindDoc="0" locked="0" layoutInCell="1" allowOverlap="1" wp14:anchorId="2488BA36" wp14:editId="74DEFD90">
                <wp:simplePos x="0" y="0"/>
                <wp:positionH relativeFrom="column">
                  <wp:posOffset>4812665</wp:posOffset>
                </wp:positionH>
                <wp:positionV relativeFrom="paragraph">
                  <wp:posOffset>124637</wp:posOffset>
                </wp:positionV>
                <wp:extent cx="1798955" cy="636270"/>
                <wp:effectExtent l="12700" t="12700" r="17145" b="11430"/>
                <wp:wrapNone/>
                <wp:docPr id="13" name="Rounded Rectangle 13"/>
                <wp:cNvGraphicFramePr/>
                <a:graphic xmlns:a="http://schemas.openxmlformats.org/drawingml/2006/main">
                  <a:graphicData uri="http://schemas.microsoft.com/office/word/2010/wordprocessingShape">
                    <wps:wsp>
                      <wps:cNvSpPr/>
                      <wps:spPr>
                        <a:xfrm>
                          <a:off x="0" y="0"/>
                          <a:ext cx="1798955" cy="636270"/>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1CCC0B" w14:textId="77777777" w:rsidR="00FF6275" w:rsidRDefault="00FF6275" w:rsidP="007770A7">
                            <w:pPr>
                              <w:jc w:val="center"/>
                              <w:rPr>
                                <w:rFonts w:asciiTheme="majorHAnsi" w:hAnsiTheme="majorHAnsi"/>
                                <w:b/>
                                <w:color w:val="FFC000"/>
                                <w:szCs w:val="24"/>
                              </w:rPr>
                            </w:pPr>
                            <w:r>
                              <w:rPr>
                                <w:rFonts w:asciiTheme="majorHAnsi" w:hAnsiTheme="majorHAnsi"/>
                                <w:b/>
                                <w:color w:val="FFC000"/>
                                <w:szCs w:val="24"/>
                              </w:rPr>
                              <w:t>258</w:t>
                            </w:r>
                          </w:p>
                          <w:p w14:paraId="5F9C1D76" w14:textId="0501761C" w:rsidR="00FF6275" w:rsidRPr="00843C52" w:rsidRDefault="00FF6275" w:rsidP="007770A7">
                            <w:pPr>
                              <w:jc w:val="center"/>
                              <w:rPr>
                                <w:rFonts w:asciiTheme="majorHAnsi" w:hAnsiTheme="majorHAnsi"/>
                                <w:sz w:val="21"/>
                                <w:szCs w:val="21"/>
                              </w:rPr>
                            </w:pPr>
                            <w:r>
                              <w:rPr>
                                <w:rFonts w:asciiTheme="majorHAnsi" w:hAnsiTheme="majorHAnsi"/>
                                <w:sz w:val="21"/>
                                <w:szCs w:val="21"/>
                              </w:rPr>
                              <w:t>People Impacted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88BA36" id="Rounded Rectangle 13" o:spid="_x0000_s1030" style="position:absolute;margin-left:378.95pt;margin-top:9.8pt;width:141.65pt;height:50.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87sjngIAAI4FAAAOAAAAZHJzL2Uyb0RvYy54bWysVEtv2zAMvg/YfxB0X+2kSR9BnSJr0WFA&#13;&#10;0RZ9oGdFlmIDsqhRSpzs14+SHTdoix2G5aCIJvnxoY+8uNw2hm0U+hpswUdHOWfKSihruyr4y/PN&#13;&#10;tzPOfBC2FAasKvhOeX45//rlonUzNYYKTKmQEYj1s9YVvArBzbLMy0o1wh+BU5aUGrARgURcZSWK&#13;&#10;ltAbk43z/CRrAUuHIJX39PW6U/J5wtdayXCvtVeBmYJTbiGdmM5lPLP5hZitULiqln0a4h+yaERt&#13;&#10;KegAdS2CYGusP0A1tUTwoMORhCYDrWupUg1UzSh/V81TJZxKtVBzvBva5P8frLzbPCCrS3q7Y86s&#13;&#10;aOiNHmFtS1WyR+qesCujGOmoUa3zM7J/cg/YS56useqtxib+Uz1sm5q7G5qrtoFJ+jg6PT87n045&#13;&#10;k6Q7OT4Zn6buZ2/eDn34oaBh8VJwjGnEHFJjxebWBwpL9nu7GNGDqcub2pgk4Gp5ZZBtRHzt/Hs+&#13;&#10;3Yc4MMtiGV3i6RZ2RkVnYx+Vpk5QquMUMXFQDXhCSmXDqFNVolRdmGlOv9gdSmzwSFICjMia0huw&#13;&#10;e4DI74/YHUxvH11VovDgnP8tsc558EiRwYbBuakt4GcAhqrqI3f2lP5Ba+I1bJfbxJLJnghLKHfE&#13;&#10;HIRupLyTNzU9263w4UEgzRBNG+2FcE+HNtAWHPobZxXg78++R3uiNmk5a2kmC+5/rQUqzsxPS6Q/&#13;&#10;H00mcYiTMJmejknAQ83yUGPXzRUQEUa0gZxM12gfzP6qEZpXWh+LGJVUwkqKXXAZcC9chW5X0AKS&#13;&#10;arFIZjS4ToRb++RkBI99jox83r4KdD13A7H+DvbzK2bv2NvZRk8Li3UAXSdqx053fe1fgIY+Ualf&#13;&#10;UHGrHMrJ6m2Nzv8AAAD//wMAUEsDBBQABgAIAAAAIQBKD3/o5AAAABABAAAPAAAAZHJzL2Rvd25y&#13;&#10;ZXYueG1sTE9NT8JAEL2b+B82Y+JNtiUUaOmWGA1NOGAQjeelO7aN3dmmu0D11zuc9DKZyXvzPvL1&#13;&#10;aDtxxsG3jhTEkwgEUuVMS7WC97fNwxKED5qM7hyhgm/0sC5ub3KdGXehVzwfQi1YhHymFTQh9JmU&#13;&#10;vmrQaj9xPRJjn26wOvA51NIM+sLitpPTKJpLq1tih0b3+NRg9XU4WQUhULnb/uyTWdjtt8nHpnzB&#13;&#10;qlTq/m58XvF4XIEIOIa/D7h24PxQcLCjO5HxolOwSBYpUxlI5yCuhGgWT0EceYvTJcgil/+LFL8A&#13;&#10;AAD//wMAUEsBAi0AFAAGAAgAAAAhALaDOJL+AAAA4QEAABMAAAAAAAAAAAAAAAAAAAAAAFtDb250&#13;&#10;ZW50X1R5cGVzXS54bWxQSwECLQAUAAYACAAAACEAOP0h/9YAAACUAQAACwAAAAAAAAAAAAAAAAAv&#13;&#10;AQAAX3JlbHMvLnJlbHNQSwECLQAUAAYACAAAACEA2PO7I54CAACOBQAADgAAAAAAAAAAAAAAAAAu&#13;&#10;AgAAZHJzL2Uyb0RvYy54bWxQSwECLQAUAAYACAAAACEASg9/6OQAAAAQAQAADwAAAAAAAAAAAAAA&#13;&#10;AAD4BAAAZHJzL2Rvd25yZXYueG1sUEsFBgAAAAAEAAQA8wAAAAkGAAAAAA==&#13;&#10;" fillcolor="#00b050" strokecolor="#a07f0d [1604]" strokeweight="2pt">
                <v:textbox>
                  <w:txbxContent>
                    <w:p w14:paraId="241CCC0B" w14:textId="77777777" w:rsidR="00FF6275" w:rsidRDefault="00FF6275" w:rsidP="007770A7">
                      <w:pPr>
                        <w:jc w:val="center"/>
                        <w:rPr>
                          <w:rFonts w:asciiTheme="majorHAnsi" w:hAnsiTheme="majorHAnsi"/>
                          <w:b/>
                          <w:color w:val="FFC000"/>
                          <w:szCs w:val="24"/>
                        </w:rPr>
                      </w:pPr>
                      <w:r>
                        <w:rPr>
                          <w:rFonts w:asciiTheme="majorHAnsi" w:hAnsiTheme="majorHAnsi"/>
                          <w:b/>
                          <w:color w:val="FFC000"/>
                          <w:szCs w:val="24"/>
                        </w:rPr>
                        <w:t>258</w:t>
                      </w:r>
                    </w:p>
                    <w:p w14:paraId="5F9C1D76" w14:textId="0501761C" w:rsidR="00FF6275" w:rsidRPr="00843C52" w:rsidRDefault="00FF6275" w:rsidP="007770A7">
                      <w:pPr>
                        <w:jc w:val="center"/>
                        <w:rPr>
                          <w:rFonts w:asciiTheme="majorHAnsi" w:hAnsiTheme="majorHAnsi"/>
                          <w:sz w:val="21"/>
                          <w:szCs w:val="21"/>
                        </w:rPr>
                      </w:pPr>
                      <w:r>
                        <w:rPr>
                          <w:rFonts w:asciiTheme="majorHAnsi" w:hAnsiTheme="majorHAnsi"/>
                          <w:sz w:val="21"/>
                          <w:szCs w:val="21"/>
                        </w:rPr>
                        <w:t>People Impacted</w:t>
                      </w:r>
                    </w:p>
                  </w:txbxContent>
                </v:textbox>
              </v:roundrect>
            </w:pict>
          </mc:Fallback>
        </mc:AlternateContent>
      </w:r>
      <w:r w:rsidRPr="00843C52">
        <w:rPr>
          <w:noProof/>
          <w:color w:val="FFC000"/>
        </w:rPr>
        <mc:AlternateContent>
          <mc:Choice Requires="wps">
            <w:drawing>
              <wp:anchor distT="0" distB="0" distL="114300" distR="114300" simplePos="0" relativeHeight="251666432" behindDoc="0" locked="0" layoutInCell="1" allowOverlap="1" wp14:anchorId="0DADBC7B" wp14:editId="2CEFFC2B">
                <wp:simplePos x="0" y="0"/>
                <wp:positionH relativeFrom="column">
                  <wp:posOffset>2421484</wp:posOffset>
                </wp:positionH>
                <wp:positionV relativeFrom="paragraph">
                  <wp:posOffset>124637</wp:posOffset>
                </wp:positionV>
                <wp:extent cx="1798955" cy="636270"/>
                <wp:effectExtent l="12700" t="12700" r="17145" b="11430"/>
                <wp:wrapNone/>
                <wp:docPr id="9" name="Rounded Rectangle 9"/>
                <wp:cNvGraphicFramePr/>
                <a:graphic xmlns:a="http://schemas.openxmlformats.org/drawingml/2006/main">
                  <a:graphicData uri="http://schemas.microsoft.com/office/word/2010/wordprocessingShape">
                    <wps:wsp>
                      <wps:cNvSpPr/>
                      <wps:spPr>
                        <a:xfrm>
                          <a:off x="0" y="0"/>
                          <a:ext cx="1798955" cy="63627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C33CFB" w14:textId="2D119F15" w:rsidR="00FF6275" w:rsidRPr="007770A7" w:rsidRDefault="00FF6275" w:rsidP="007770A7">
                            <w:pPr>
                              <w:jc w:val="center"/>
                              <w:rPr>
                                <w:rFonts w:asciiTheme="majorHAnsi" w:hAnsiTheme="majorHAnsi"/>
                                <w:b/>
                                <w:color w:val="00B050"/>
                                <w:szCs w:val="24"/>
                              </w:rPr>
                            </w:pPr>
                            <w:r w:rsidRPr="007770A7">
                              <w:rPr>
                                <w:rFonts w:asciiTheme="majorHAnsi" w:hAnsiTheme="majorHAnsi"/>
                                <w:b/>
                                <w:color w:val="00B050"/>
                                <w:szCs w:val="24"/>
                              </w:rPr>
                              <w:t>59</w:t>
                            </w:r>
                          </w:p>
                          <w:p w14:paraId="74071B3C" w14:textId="77777777" w:rsidR="00FF6275" w:rsidRPr="00843C52" w:rsidRDefault="00FF6275" w:rsidP="007770A7">
                            <w:pPr>
                              <w:jc w:val="center"/>
                              <w:rPr>
                                <w:rFonts w:asciiTheme="majorHAnsi" w:hAnsiTheme="majorHAnsi"/>
                                <w:sz w:val="21"/>
                                <w:szCs w:val="21"/>
                              </w:rPr>
                            </w:pPr>
                            <w:r>
                              <w:rPr>
                                <w:rFonts w:asciiTheme="majorHAnsi" w:hAnsiTheme="majorHAnsi"/>
                                <w:sz w:val="21"/>
                                <w:szCs w:val="21"/>
                              </w:rPr>
                              <w:t>People Impacted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ADBC7B" id="Rounded Rectangle 9" o:spid="_x0000_s1031" style="position:absolute;margin-left:190.65pt;margin-top:9.8pt;width:141.65pt;height:50.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brPHngIAAIwFAAAOAAAAZHJzL2Uyb0RvYy54bWysVEtv2zAMvg/YfxB0X+1kTdsEdYogRYYB&#13;&#10;RVu0HXpWZCkWIIuapMTOfv0o+dGgK3YYdpFFk/z40Ede37S1JgfhvAJT0MlZTokwHEpldgX98bL5&#13;&#10;ckWJD8yUTIMRBT0KT2+Wnz9dN3YhplCBLoUjCGL8orEFrUKwiyzzvBI182dghUGlBFezgKLbZaVj&#13;&#10;DaLXOpvm+UXWgCutAy68x7+3nZIuE76UgocHKb0IRBcUcwvpdOncxjNbXrPFzjFbKd6nwf4hi5op&#13;&#10;g0FHqFsWGNk79QdUrbgDDzKccagzkFJxkWrAaib5u2qeK2ZFqgWb4+3YJv//YPn94dERVRZ0Tolh&#13;&#10;NT7RE+xNKUryhM1jZqcFmcc2NdYv0PrZPrpe8niNNbfS1fGL1ZA2tfY4tla0gXD8ObmcX81nM0o4&#13;&#10;6i6+XkwvU++zN2/rfPgmoCbxUlAXs4gppLayw50PGBbtB7sY0YNW5UZpnQS32661IweGb73ZrPN8&#13;&#10;CHFilsUyusTTLRy1iM7aPAmJfcBUpyliYqAY8RjnwoRJp6pYKbowMwwyRomcjR4pzQQYkSWmN2L3&#13;&#10;AINlBzJgd/X19tFVJAKPzvnfEuucR48UGUwYnWtlwH0EoLGqPnJnj+mftCZeQ7ttE0dmAxG2UB6R&#13;&#10;Nw66gfKWbxQ+2x3z4ZE5nCCcNdwK4QEPqaEpKPQ3Sipwvz76H+2R2KilpMGJLKj/uWdOUKK/G6T8&#13;&#10;fHJ+Hkc4CeezyykK7lSzPdWYfb0GJMIE94/l6Rrtgx6u0kH9istjFaOiihmOsQvKgxuEdeg2Ba4f&#13;&#10;LlarZIZja1m4M8+WR/DY58jIl/aVOdtzNyDr72GYXrZ4x97ONnoaWO0DSJWoHTvd9bV/ARz5RKV+&#13;&#10;PcWdcionq7cluvwNAAD//wMAUEsDBBQABgAIAAAAIQBmQPy84AAAAA8BAAAPAAAAZHJzL2Rvd25y&#13;&#10;ZXYueG1sTE/BTsMwDL0j8Q+RkbggloahqOuaToiJEye2SVzT1rQVjVOadAt/jznBxbL9np/fK3fJ&#13;&#10;jeKMcxg8GVCrDARS49uBOgOn48t9DiJES60dPaGBbwywq66vSlu0/kJveD7ETrAIhcIa6GOcCilD&#13;&#10;06OzYeUnJMY+/Oxs5HHuZDvbC4u7UT5kmZbODsQfejvhc4/N52FxBpJSd/v3qT59hXTUPvlFpdfF&#13;&#10;mNubtN9yedqCiJji3wX8ZmD/ULGx2i/UBjEaWOdqzVQGNhoEE7R+5KbmhdrkIKtS/s9R/QAAAP//&#13;&#10;AwBQSwECLQAUAAYACAAAACEAtoM4kv4AAADhAQAAEwAAAAAAAAAAAAAAAAAAAAAAW0NvbnRlbnRf&#13;&#10;VHlwZXNdLnhtbFBLAQItABQABgAIAAAAIQA4/SH/1gAAAJQBAAALAAAAAAAAAAAAAAAAAC8BAABf&#13;&#10;cmVscy8ucmVsc1BLAQItABQABgAIAAAAIQA9brPHngIAAIwFAAAOAAAAAAAAAAAAAAAAAC4CAABk&#13;&#10;cnMvZTJvRG9jLnhtbFBLAQItABQABgAIAAAAIQBmQPy84AAAAA8BAAAPAAAAAAAAAAAAAAAAAPgE&#13;&#10;AABkcnMvZG93bnJldi54bWxQSwUGAAAAAAQABADzAAAABQYAAAAA&#13;&#10;" fillcolor="#ffc000" strokecolor="#a07f0d [1604]" strokeweight="2pt">
                <v:textbox>
                  <w:txbxContent>
                    <w:p w14:paraId="03C33CFB" w14:textId="2D119F15" w:rsidR="00FF6275" w:rsidRPr="007770A7" w:rsidRDefault="00FF6275" w:rsidP="007770A7">
                      <w:pPr>
                        <w:jc w:val="center"/>
                        <w:rPr>
                          <w:rFonts w:asciiTheme="majorHAnsi" w:hAnsiTheme="majorHAnsi"/>
                          <w:b/>
                          <w:color w:val="00B050"/>
                          <w:szCs w:val="24"/>
                        </w:rPr>
                      </w:pPr>
                      <w:r w:rsidRPr="007770A7">
                        <w:rPr>
                          <w:rFonts w:asciiTheme="majorHAnsi" w:hAnsiTheme="majorHAnsi"/>
                          <w:b/>
                          <w:color w:val="00B050"/>
                          <w:szCs w:val="24"/>
                        </w:rPr>
                        <w:t>59</w:t>
                      </w:r>
                    </w:p>
                    <w:p w14:paraId="74071B3C" w14:textId="77777777" w:rsidR="00FF6275" w:rsidRPr="00843C52" w:rsidRDefault="00FF6275" w:rsidP="007770A7">
                      <w:pPr>
                        <w:jc w:val="center"/>
                        <w:rPr>
                          <w:rFonts w:asciiTheme="majorHAnsi" w:hAnsiTheme="majorHAnsi"/>
                          <w:sz w:val="21"/>
                          <w:szCs w:val="21"/>
                        </w:rPr>
                      </w:pPr>
                      <w:r>
                        <w:rPr>
                          <w:rFonts w:asciiTheme="majorHAnsi" w:hAnsiTheme="majorHAnsi"/>
                          <w:sz w:val="21"/>
                          <w:szCs w:val="21"/>
                        </w:rPr>
                        <w:t>People Impacted</w:t>
                      </w:r>
                    </w:p>
                  </w:txbxContent>
                </v:textbox>
              </v:roundrect>
            </w:pict>
          </mc:Fallback>
        </mc:AlternateContent>
      </w:r>
      <w:r w:rsidR="000D6DF4" w:rsidRPr="00843C52">
        <w:rPr>
          <w:noProof/>
          <w:color w:val="FFC000"/>
        </w:rPr>
        <mc:AlternateContent>
          <mc:Choice Requires="wps">
            <w:drawing>
              <wp:anchor distT="0" distB="0" distL="114300" distR="114300" simplePos="0" relativeHeight="251661312" behindDoc="0" locked="0" layoutInCell="1" allowOverlap="1" wp14:anchorId="20CC8867" wp14:editId="44F8CE6A">
                <wp:simplePos x="0" y="0"/>
                <wp:positionH relativeFrom="column">
                  <wp:posOffset>-131293</wp:posOffset>
                </wp:positionH>
                <wp:positionV relativeFrom="paragraph">
                  <wp:posOffset>126060</wp:posOffset>
                </wp:positionV>
                <wp:extent cx="1799031" cy="636422"/>
                <wp:effectExtent l="12700" t="12700" r="17145" b="11430"/>
                <wp:wrapNone/>
                <wp:docPr id="3" name="Rounded Rectangle 3"/>
                <wp:cNvGraphicFramePr/>
                <a:graphic xmlns:a="http://schemas.openxmlformats.org/drawingml/2006/main">
                  <a:graphicData uri="http://schemas.microsoft.com/office/word/2010/wordprocessingShape">
                    <wps:wsp>
                      <wps:cNvSpPr/>
                      <wps:spPr>
                        <a:xfrm>
                          <a:off x="0" y="0"/>
                          <a:ext cx="1799031" cy="636422"/>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89059B" w14:textId="2B47FB88" w:rsidR="00FF6275" w:rsidRPr="007770A7" w:rsidRDefault="00FF6275" w:rsidP="00843C52">
                            <w:pPr>
                              <w:jc w:val="center"/>
                              <w:rPr>
                                <w:rFonts w:asciiTheme="majorHAnsi" w:hAnsiTheme="majorHAnsi"/>
                                <w:b/>
                                <w:color w:val="FFC000"/>
                                <w:szCs w:val="24"/>
                              </w:rPr>
                            </w:pPr>
                            <w:r w:rsidRPr="007770A7">
                              <w:rPr>
                                <w:rFonts w:asciiTheme="majorHAnsi" w:hAnsiTheme="majorHAnsi"/>
                                <w:b/>
                                <w:color w:val="FFC000"/>
                                <w:szCs w:val="24"/>
                              </w:rPr>
                              <w:t>214</w:t>
                            </w:r>
                          </w:p>
                          <w:p w14:paraId="03895D83" w14:textId="33FE04F9" w:rsidR="00FF6275" w:rsidRPr="00843C52" w:rsidRDefault="00FF6275" w:rsidP="00843C52">
                            <w:pPr>
                              <w:jc w:val="center"/>
                              <w:rPr>
                                <w:rFonts w:asciiTheme="majorHAnsi" w:hAnsiTheme="majorHAnsi"/>
                                <w:sz w:val="21"/>
                                <w:szCs w:val="21"/>
                              </w:rPr>
                            </w:pPr>
                            <w:r>
                              <w:rPr>
                                <w:rFonts w:asciiTheme="majorHAnsi" w:hAnsiTheme="majorHAnsi"/>
                                <w:sz w:val="21"/>
                                <w:szCs w:val="21"/>
                              </w:rPr>
                              <w:t>People Impacted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CC8867" id="Rounded Rectangle 3" o:spid="_x0000_s1032" style="position:absolute;margin-left:-10.35pt;margin-top:9.95pt;width:141.65pt;height:50.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GxCnAIAAIwFAAAOAAAAZHJzL2Uyb0RvYy54bWysVEtv2zAMvg/YfxB0X+08mq5BnSJr0WFA&#13;&#10;0RZth54VWYoNyKJGKXGyXz9KdtygLXYYloNCmeTHhz7y4nLXGLZV6GuwBR+d5JwpK6Gs7brgP59v&#13;&#10;vnzlzAdhS2HAqoLvleeXi8+fLlo3V2OowJQKGYFYP29dwasQ3DzLvKxUI/wJOGVJqQEbEeiK66xE&#13;&#10;0RJ6Y7Jxns+yFrB0CFJ5T1+vOyVfJHytlQz3WnsVmCk45RbSielcxTNbXIj5GoWratmnIf4hi0bU&#13;&#10;loIOUNciCLbB+h1UU0sEDzqcSGgy0LqWKtVA1YzyN9U8VcKpVAs1x7uhTf7/wcq77QOyuiz4hDMr&#13;&#10;GnqiR9jYUpXskZon7NooNoltap2fk/WTe8D+5kmMNe80NvGfqmG71Nr90Fq1C0zSx9HZ+Xk+GXEm&#13;&#10;STebzKbjcQTNXr0d+vBdQcOiUHCMWcQUUlvF9taHzv5gFyN6MHV5UxuTLrheXRlkWxHfOv+Wn6bn&#13;&#10;pRBHZlkso0s8SWFvVHQ29lFp6gOlOk4REwPVgCekVDaMOlUlStWFOc3p1xcyeKSyEmBE1pTegN0D&#13;&#10;RHa/x+7q6+2jq0oEHpzzvyXWOQ8eKTLYMDg3tQX8CMBQVX3kzp7SP2pNFMNutUscmUXL+GUF5Z54&#13;&#10;g9ANlHfypqZnuxU+PAikCaJZo60Q7unQBtqCQy9xVgH+/uh7tCdik5azliay4P7XRqDizPywRPnz&#13;&#10;0XQaRzhdpqdnY7rgsWZ1rLGb5gqICEQ5yi6J0T6Yg6gRmhdaHssYlVTCSopdcBnwcLkK3aag9SPV&#13;&#10;cpnMaGydCLf2yckIHvscGfm8exHoeu4GYv0dHKZXzN+wt7ONnhaWmwC6TtR+7Wv/AjTyiUr9eoo7&#13;&#10;5fierF6X6OIPAAAA//8DAFBLAwQUAAYACAAAACEAml1Z1+MAAAAPAQAADwAAAGRycy9kb3ducmV2&#13;&#10;LnhtbExPTU/DMAy9I/EfIiNx25JFrLCu6YRAq7TDpjEQ56w1bUXjVE22FX495gQXS/Z7fh/ZanSd&#13;&#10;OOMQWk8GZlMFAqn0VUu1gbfX9eQBRIiWKtt5QgNfGGCVX19lNq38hV7wfIi1YBEKqTXQxNinUoay&#13;&#10;QWfD1PdIjH34wdnI61DLarAXFned1Eol0tmW2KGxPT41WH4eTs5AjFRsN9/7+V3c7jfz93Wxw7Iw&#13;&#10;5vZmfF7yeFyCiDjGvw/47cD5IedgR3+iKojOwESre6YysFiAYIJOdALiyAetZiDzTP7vkf8AAAD/&#13;&#10;/wMAUEsBAi0AFAAGAAgAAAAhALaDOJL+AAAA4QEAABMAAAAAAAAAAAAAAAAAAAAAAFtDb250ZW50&#13;&#10;X1R5cGVzXS54bWxQSwECLQAUAAYACAAAACEAOP0h/9YAAACUAQAACwAAAAAAAAAAAAAAAAAvAQAA&#13;&#10;X3JlbHMvLnJlbHNQSwECLQAUAAYACAAAACEAHSxsQpwCAACMBQAADgAAAAAAAAAAAAAAAAAuAgAA&#13;&#10;ZHJzL2Uyb0RvYy54bWxQSwECLQAUAAYACAAAACEAml1Z1+MAAAAPAQAADwAAAAAAAAAAAAAAAAD2&#13;&#10;BAAAZHJzL2Rvd25yZXYueG1sUEsFBgAAAAAEAAQA8wAAAAYGAAAAAA==&#13;&#10;" fillcolor="#00b050" strokecolor="#a07f0d [1604]" strokeweight="2pt">
                <v:textbox>
                  <w:txbxContent>
                    <w:p w14:paraId="1A89059B" w14:textId="2B47FB88" w:rsidR="00FF6275" w:rsidRPr="007770A7" w:rsidRDefault="00FF6275" w:rsidP="00843C52">
                      <w:pPr>
                        <w:jc w:val="center"/>
                        <w:rPr>
                          <w:rFonts w:asciiTheme="majorHAnsi" w:hAnsiTheme="majorHAnsi"/>
                          <w:b/>
                          <w:color w:val="FFC000"/>
                          <w:szCs w:val="24"/>
                        </w:rPr>
                      </w:pPr>
                      <w:r w:rsidRPr="007770A7">
                        <w:rPr>
                          <w:rFonts w:asciiTheme="majorHAnsi" w:hAnsiTheme="majorHAnsi"/>
                          <w:b/>
                          <w:color w:val="FFC000"/>
                          <w:szCs w:val="24"/>
                        </w:rPr>
                        <w:t>214</w:t>
                      </w:r>
                    </w:p>
                    <w:p w14:paraId="03895D83" w14:textId="33FE04F9" w:rsidR="00FF6275" w:rsidRPr="00843C52" w:rsidRDefault="00FF6275" w:rsidP="00843C52">
                      <w:pPr>
                        <w:jc w:val="center"/>
                        <w:rPr>
                          <w:rFonts w:asciiTheme="majorHAnsi" w:hAnsiTheme="majorHAnsi"/>
                          <w:sz w:val="21"/>
                          <w:szCs w:val="21"/>
                        </w:rPr>
                      </w:pPr>
                      <w:r>
                        <w:rPr>
                          <w:rFonts w:asciiTheme="majorHAnsi" w:hAnsiTheme="majorHAnsi"/>
                          <w:sz w:val="21"/>
                          <w:szCs w:val="21"/>
                        </w:rPr>
                        <w:t>People Impacted</w:t>
                      </w:r>
                    </w:p>
                  </w:txbxContent>
                </v:textbox>
              </v:roundrect>
            </w:pict>
          </mc:Fallback>
        </mc:AlternateContent>
      </w:r>
    </w:p>
    <w:p w14:paraId="2214E85C" w14:textId="538C227A" w:rsidR="00843C52" w:rsidRDefault="00843C52" w:rsidP="002063EE">
      <w:pPr>
        <w:pStyle w:val="ListNumber"/>
        <w:numPr>
          <w:ilvl w:val="0"/>
          <w:numId w:val="0"/>
        </w:numPr>
      </w:pPr>
    </w:p>
    <w:p w14:paraId="7AAC7A64" w14:textId="77777777" w:rsidR="00843C52" w:rsidRDefault="00843C52" w:rsidP="002063EE">
      <w:pPr>
        <w:pStyle w:val="ListNumber"/>
        <w:numPr>
          <w:ilvl w:val="0"/>
          <w:numId w:val="0"/>
        </w:numPr>
      </w:pPr>
    </w:p>
    <w:p w14:paraId="7A2F18BF" w14:textId="1F85C0C2" w:rsidR="00D55CBC" w:rsidRDefault="00FA2CAD" w:rsidP="002063EE">
      <w:pPr>
        <w:pStyle w:val="ListNumber"/>
        <w:numPr>
          <w:ilvl w:val="0"/>
          <w:numId w:val="0"/>
        </w:numPr>
      </w:pPr>
      <w:r w:rsidRPr="007770A7">
        <w:rPr>
          <w:rFonts w:asciiTheme="majorHAnsi" w:hAnsiTheme="majorHAnsi"/>
          <w:noProof/>
        </w:rPr>
        <mc:AlternateContent>
          <mc:Choice Requires="wps">
            <w:drawing>
              <wp:anchor distT="0" distB="0" distL="114300" distR="114300" simplePos="0" relativeHeight="251674624" behindDoc="0" locked="0" layoutInCell="1" allowOverlap="1" wp14:anchorId="58FEA705" wp14:editId="27CFD0F4">
                <wp:simplePos x="0" y="0"/>
                <wp:positionH relativeFrom="column">
                  <wp:posOffset>4850028</wp:posOffset>
                </wp:positionH>
                <wp:positionV relativeFrom="paragraph">
                  <wp:posOffset>124359</wp:posOffset>
                </wp:positionV>
                <wp:extent cx="1755293" cy="592531"/>
                <wp:effectExtent l="12700" t="12700" r="10160" b="17145"/>
                <wp:wrapNone/>
                <wp:docPr id="14" name="Rectangle 14"/>
                <wp:cNvGraphicFramePr/>
                <a:graphic xmlns:a="http://schemas.openxmlformats.org/drawingml/2006/main">
                  <a:graphicData uri="http://schemas.microsoft.com/office/word/2010/wordprocessingShape">
                    <wps:wsp>
                      <wps:cNvSpPr/>
                      <wps:spPr>
                        <a:xfrm>
                          <a:off x="0" y="0"/>
                          <a:ext cx="1755293" cy="592531"/>
                        </a:xfrm>
                        <a:prstGeom prst="rect">
                          <a:avLst/>
                        </a:prstGeom>
                        <a:solidFill>
                          <a:srgbClr val="FFC0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9AF4D7" w14:textId="46E070C6" w:rsidR="00FF6275" w:rsidRDefault="00FF6275" w:rsidP="007770A7">
                            <w:pPr>
                              <w:jc w:val="center"/>
                              <w:rPr>
                                <w:rFonts w:asciiTheme="majorHAnsi" w:hAnsiTheme="majorHAnsi"/>
                                <w:b/>
                                <w:color w:val="00B050"/>
                              </w:rPr>
                            </w:pPr>
                            <w:r>
                              <w:rPr>
                                <w:rFonts w:asciiTheme="majorHAnsi" w:hAnsiTheme="majorHAnsi"/>
                                <w:b/>
                                <w:color w:val="00B050"/>
                              </w:rPr>
                              <w:t>73</w:t>
                            </w:r>
                          </w:p>
                          <w:p w14:paraId="13AFC20C" w14:textId="5B376508" w:rsidR="00FF6275" w:rsidRPr="007770A7" w:rsidRDefault="00FF6275" w:rsidP="007770A7">
                            <w:pPr>
                              <w:jc w:val="center"/>
                              <w:rPr>
                                <w:rFonts w:asciiTheme="majorHAnsi" w:hAnsiTheme="majorHAnsi"/>
                                <w:sz w:val="21"/>
                                <w:szCs w:val="21"/>
                              </w:rPr>
                            </w:pPr>
                            <w:r>
                              <w:rPr>
                                <w:rFonts w:asciiTheme="majorHAnsi" w:hAnsiTheme="majorHAnsi"/>
                                <w:sz w:val="21"/>
                                <w:szCs w:val="21"/>
                              </w:rPr>
                              <w:t>Homes</w:t>
                            </w:r>
                            <w:r w:rsidRPr="007770A7">
                              <w:rPr>
                                <w:rFonts w:asciiTheme="majorHAnsi" w:hAnsiTheme="majorHAnsi"/>
                                <w:sz w:val="21"/>
                                <w:szCs w:val="21"/>
                              </w:rPr>
                              <w:t xml:space="preserve"> Built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FEA705" id="Rectangle 14" o:spid="_x0000_s1033" style="position:absolute;margin-left:381.9pt;margin-top:9.8pt;width:138.2pt;height:46.6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UEppwIAAMIFAAAOAAAAZHJzL2Uyb0RvYy54bWysVMFu2zAMvQ/YPwi6r7bTeF2DOkWWIsOA&#13;&#10;oi3aDj0rshQLkCVNUmJnXz9Kst2uK3oYdrFFkXwkn0heXPatRAdmndCqwsVJjhFTVNdC7Sr843Hz&#13;&#10;6QtGzhNVE6kVq/CROXy5/PjhojMLNtONljWzCECUW3Smwo33ZpFljjasJe5EG6ZAybVtiQfR7rLa&#13;&#10;kg7QW5nN8vxz1mlbG6spcw5ur5ISLyM+54z6W84d80hWGHLz8Wvjdxu+2fKCLHaWmEbQIQ3yD1m0&#13;&#10;RCgIOkFdEU/Q3oq/oFpBrXaa+xOq20xzLiiLNUA1Rf6qmoeGGBZrAXKcmWhy/w+W3hzuLBI1vN0c&#13;&#10;I0VaeKN7YI2onWQI7oCgzrgF2D2YOztIDo6h2p7bNvyhDtRHUo8Tqaz3iMJlcVaWs/NTjCjoyvNZ&#13;&#10;eVoE0OzZ21jnvzHdonCosIXwkUtyuHY+mY4mIZjTUtQbIWUU7G67lhYdCDzwZrPO8/imgP6HmVTv&#13;&#10;e+b517x8wxNwgmsWKEhFx5M/ShYApbpnHNiDMmcx5di3bEqIUMqUL5KqITVLeZaQ5RQsdHrwiJRE&#13;&#10;wIDMob4JewAYLRPIiJ0IGuyDK4ttPznn7yWWnCePGFkrPzm3Qmn7FoCEqobIyX4kKVETWPL9to+d&#13;&#10;dTY20VbXR+g2q9MYOkM3Ap78mjh/RyzMHUwo7BJ/Cx8udVdhPZwwarT99dZ9sIdxAC1GHcxxhd3P&#13;&#10;PbEMI/ldwaCcF/N5GPwozMuzGQj2pWb7UqP27VpDJxWwtQyNx2Dv5XjkVrdPsHJWISqoiKIQu8LU&#13;&#10;21FY+7RfYGlRtlpFMxh2Q/y1ejA0gAeeQ0s/9k/EmqHvPUzMjR5nnixetX+yDZ5Kr/ZecxFnIzCd&#13;&#10;eB1eABZFbKVhqYVN9FKOVs+rd/kbAAD//wMAUEsDBBQABgAIAAAAIQA+NGoY5AAAABABAAAPAAAA&#13;&#10;ZHJzL2Rvd25yZXYueG1sTI9PT8MwDMXvSHyHyEjcWLoyla1rOvFHSBwmbQzEOW1MW9E4VZJ15dvP&#13;&#10;O8HFsvXs598rNpPtxYg+dI4UzGcJCKTamY4aBZ8fr3dLECFqMrp3hAp+McCmvL4qdG7cid5xPMRG&#13;&#10;sAmFXCtoYxxyKUPdotVh5gYk1r6dtzry6BtpvD6xue1lmiSZtLoj/tDqAZ9brH8OR6vgC8nun3y9&#13;&#10;W+6qxfiGsWm22V6p25vpZc3lcQ0i4hT/LuCSgfmhZLDKHckE0St4yO6ZP7KwykBcFpJFkoKouJun&#13;&#10;K5BlIf8HKc8AAAD//wMAUEsBAi0AFAAGAAgAAAAhALaDOJL+AAAA4QEAABMAAAAAAAAAAAAAAAAA&#13;&#10;AAAAAFtDb250ZW50X1R5cGVzXS54bWxQSwECLQAUAAYACAAAACEAOP0h/9YAAACUAQAACwAAAAAA&#13;&#10;AAAAAAAAAAAvAQAAX3JlbHMvLnJlbHNQSwECLQAUAAYACAAAACEAVRFBKacCAADCBQAADgAAAAAA&#13;&#10;AAAAAAAAAAAuAgAAZHJzL2Uyb0RvYy54bWxQSwECLQAUAAYACAAAACEAPjRqGOQAAAAQAQAADwAA&#13;&#10;AAAAAAAAAAAAAAABBQAAZHJzL2Rvd25yZXYueG1sUEsFBgAAAAAEAAQA8wAAABIGAAAAAA==&#13;&#10;" fillcolor="#ffc000" strokecolor="#00b050" strokeweight="2pt">
                <v:textbox>
                  <w:txbxContent>
                    <w:p w14:paraId="409AF4D7" w14:textId="46E070C6" w:rsidR="00FF6275" w:rsidRDefault="00FF6275" w:rsidP="007770A7">
                      <w:pPr>
                        <w:jc w:val="center"/>
                        <w:rPr>
                          <w:rFonts w:asciiTheme="majorHAnsi" w:hAnsiTheme="majorHAnsi"/>
                          <w:b/>
                          <w:color w:val="00B050"/>
                        </w:rPr>
                      </w:pPr>
                      <w:r>
                        <w:rPr>
                          <w:rFonts w:asciiTheme="majorHAnsi" w:hAnsiTheme="majorHAnsi"/>
                          <w:b/>
                          <w:color w:val="00B050"/>
                        </w:rPr>
                        <w:t>73</w:t>
                      </w:r>
                    </w:p>
                    <w:p w14:paraId="13AFC20C" w14:textId="5B376508" w:rsidR="00FF6275" w:rsidRPr="007770A7" w:rsidRDefault="00FF6275" w:rsidP="007770A7">
                      <w:pPr>
                        <w:jc w:val="center"/>
                        <w:rPr>
                          <w:rFonts w:asciiTheme="majorHAnsi" w:hAnsiTheme="majorHAnsi"/>
                          <w:sz w:val="21"/>
                          <w:szCs w:val="21"/>
                        </w:rPr>
                      </w:pPr>
                      <w:r>
                        <w:rPr>
                          <w:rFonts w:asciiTheme="majorHAnsi" w:hAnsiTheme="majorHAnsi"/>
                          <w:sz w:val="21"/>
                          <w:szCs w:val="21"/>
                        </w:rPr>
                        <w:t>Homes</w:t>
                      </w:r>
                      <w:r w:rsidRPr="007770A7">
                        <w:rPr>
                          <w:rFonts w:asciiTheme="majorHAnsi" w:hAnsiTheme="majorHAnsi"/>
                          <w:sz w:val="21"/>
                          <w:szCs w:val="21"/>
                        </w:rPr>
                        <w:t xml:space="preserve"> Built</w:t>
                      </w:r>
                    </w:p>
                  </w:txbxContent>
                </v:textbox>
              </v:rect>
            </w:pict>
          </mc:Fallback>
        </mc:AlternateContent>
      </w:r>
      <w:r w:rsidRPr="007770A7">
        <w:rPr>
          <w:rFonts w:asciiTheme="majorHAnsi" w:hAnsiTheme="majorHAnsi"/>
          <w:noProof/>
        </w:rPr>
        <mc:AlternateContent>
          <mc:Choice Requires="wps">
            <w:drawing>
              <wp:anchor distT="0" distB="0" distL="114300" distR="114300" simplePos="0" relativeHeight="251668480" behindDoc="0" locked="0" layoutInCell="1" allowOverlap="1" wp14:anchorId="6A6AE5D6" wp14:editId="06EB1EF2">
                <wp:simplePos x="0" y="0"/>
                <wp:positionH relativeFrom="column">
                  <wp:posOffset>2465223</wp:posOffset>
                </wp:positionH>
                <wp:positionV relativeFrom="paragraph">
                  <wp:posOffset>124359</wp:posOffset>
                </wp:positionV>
                <wp:extent cx="1755293" cy="592531"/>
                <wp:effectExtent l="12700" t="12700" r="10160" b="17145"/>
                <wp:wrapNone/>
                <wp:docPr id="10" name="Rectangle 10"/>
                <wp:cNvGraphicFramePr/>
                <a:graphic xmlns:a="http://schemas.openxmlformats.org/drawingml/2006/main">
                  <a:graphicData uri="http://schemas.microsoft.com/office/word/2010/wordprocessingShape">
                    <wps:wsp>
                      <wps:cNvSpPr/>
                      <wps:spPr>
                        <a:xfrm>
                          <a:off x="0" y="0"/>
                          <a:ext cx="1755293" cy="592531"/>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4D73A3" w14:textId="4BEB09FB" w:rsidR="00FF6275" w:rsidRPr="007770A7" w:rsidRDefault="00FF6275" w:rsidP="007770A7">
                            <w:pPr>
                              <w:jc w:val="center"/>
                              <w:rPr>
                                <w:rFonts w:asciiTheme="majorHAnsi" w:hAnsiTheme="majorHAnsi"/>
                                <w:b/>
                                <w:color w:val="FFC000"/>
                              </w:rPr>
                            </w:pPr>
                            <w:r>
                              <w:rPr>
                                <w:rFonts w:asciiTheme="majorHAnsi" w:hAnsiTheme="majorHAnsi"/>
                                <w:b/>
                                <w:color w:val="FFC000"/>
                              </w:rPr>
                              <w:t>2</w:t>
                            </w:r>
                            <w:r w:rsidRPr="007770A7">
                              <w:rPr>
                                <w:rFonts w:asciiTheme="majorHAnsi" w:hAnsiTheme="majorHAnsi"/>
                                <w:b/>
                                <w:color w:val="FFC000"/>
                              </w:rPr>
                              <w:t>0</w:t>
                            </w:r>
                          </w:p>
                          <w:p w14:paraId="205A32FF" w14:textId="0D55C37B" w:rsidR="00FF6275" w:rsidRPr="007770A7" w:rsidRDefault="00FF6275" w:rsidP="007770A7">
                            <w:pPr>
                              <w:jc w:val="center"/>
                              <w:rPr>
                                <w:rFonts w:asciiTheme="majorHAnsi" w:hAnsiTheme="majorHAnsi"/>
                                <w:sz w:val="21"/>
                                <w:szCs w:val="21"/>
                              </w:rPr>
                            </w:pPr>
                            <w:r w:rsidRPr="007770A7">
                              <w:rPr>
                                <w:rFonts w:asciiTheme="majorHAnsi" w:hAnsiTheme="majorHAnsi"/>
                                <w:sz w:val="21"/>
                                <w:szCs w:val="21"/>
                              </w:rPr>
                              <w:t>Ho</w:t>
                            </w:r>
                            <w:r>
                              <w:rPr>
                                <w:rFonts w:asciiTheme="majorHAnsi" w:hAnsiTheme="majorHAnsi"/>
                                <w:sz w:val="21"/>
                                <w:szCs w:val="21"/>
                              </w:rPr>
                              <w:t>m</w:t>
                            </w:r>
                            <w:r w:rsidRPr="007770A7">
                              <w:rPr>
                                <w:rFonts w:asciiTheme="majorHAnsi" w:hAnsiTheme="majorHAnsi"/>
                                <w:sz w:val="21"/>
                                <w:szCs w:val="21"/>
                              </w:rPr>
                              <w:t>es Built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6AE5D6" id="Rectangle 10" o:spid="_x0000_s1034" style="position:absolute;margin-left:194.1pt;margin-top:9.8pt;width:138.2pt;height:46.6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gvrnQIAAMIFAAAOAAAAZHJzL2Uyb0RvYy54bWysVFFP2zAQfp+0/2D5fSQpZEBFijoQ0yQE&#13;&#10;CJh4dh27seTY3tlt0v36nZ00MEB7QOtD6vPdfXf3+e7OzvtWk60Ar6ypaHGQUyIMt7Uy64r+fLz6&#13;&#10;ckKJD8zUTFsjKroTnp4vPn8669xczGxjdS2AIIjx885VtAnBzbPM80a0zB9YJwwqpYWWBRRhndXA&#13;&#10;OkRvdTbL869ZZ6F2YLnwHm8vByVdJHwpBQ+3UnoRiK4o5hbSF9J3Fb/Z4ozN18Bco/iYBvtAFi1T&#13;&#10;BoNOUJcsMLIB9QaqVRystzIccNtmVkrFRaoBqynyV9U8NMyJVAuS491Ek/9/sPxmewdE1fh2SI9h&#13;&#10;Lb7RPbLGzFoLgndIUOf8HO0e3B2MksdjrLaX0MZ/rIP0idTdRKroA+F4WRyX5ez0kBKOuvJ0Vh4W&#13;&#10;ETR79nbgw3dhWxIPFQUMn7hk22sfBtO9SQzmrVb1ldI6CbBeXWggWxYfOP+WlyllRP/LTJuPeSJO&#13;&#10;dM0iBUPR6RR2WkRAbe6FRPawzFlKOfWtmBJinAsTikHVsFoMeZY5/kYSJo9ESQKMyBLrm7BHgDgT&#13;&#10;b7EHgkb76CpS20/O+b8SG5wnjxTZmjA5t8pYeA9AY1Vj5MF+T9JATWQp9Ks+ddZJtIw3K1vvsNvA&#13;&#10;DmPoHb9S+OTXzIc7Bjh32IK4S8ItfqS2XUXteKKksfD7vftoj+OAWko6nOOK+l8bBoIS/cPgoJwW&#13;&#10;R0dx8JNwVB7PUICXmtVLjdm0FxY7qcCt5Xg6Rvug90cJtn3ClbOMUVHFDMfYFeUB9sJFGPYLLi0u&#13;&#10;lstkhsPuWLg2D45H8MhzbOnH/omBG/s+4MTc2P3Ms/mr9h9so6exy02wUqXZeOZ1fAFcFKmVxqUW&#13;&#10;N9FLOVk9r97FHwAAAP//AwBQSwMEFAAGAAgAAAAhAHga9ODjAAAADwEAAA8AAABkcnMvZG93bnJl&#13;&#10;di54bWxMT01PwzAMvSPxHyIjcUEsXQtV1zWd+BA3JsQAcXXb0JY1Tkmytfx7zAkulu33/PxesZnN&#13;&#10;II7a+d6SguUiAqGptk1PrYLXl4fLDIQPSA0OlrSCb+1hU56eFJg3dqJnfdyFVrAI+RwVdCGMuZS+&#13;&#10;7rRBv7CjJsY+rDMYeHStbBxOLG4GGUdRKg32xB86HPVdp+v97mAU+KR6/Hq6ncz+LdnKd/y0F+7a&#13;&#10;KnV+Nt+vudysQQQ9h78L+M3A/qFkY5U9UOPFoCDJspipDKxSEExI0ytuKl4s4xXIspD/c5Q/AAAA&#13;&#10;//8DAFBLAQItABQABgAIAAAAIQC2gziS/gAAAOEBAAATAAAAAAAAAAAAAAAAAAAAAABbQ29udGVu&#13;&#10;dF9UeXBlc10ueG1sUEsBAi0AFAAGAAgAAAAhADj9If/WAAAAlAEAAAsAAAAAAAAAAAAAAAAALwEA&#13;&#10;AF9yZWxzLy5yZWxzUEsBAi0AFAAGAAgAAAAhAEfyC+udAgAAwgUAAA4AAAAAAAAAAAAAAAAALgIA&#13;&#10;AGRycy9lMm9Eb2MueG1sUEsBAi0AFAAGAAgAAAAhAHga9ODjAAAADwEAAA8AAAAAAAAAAAAAAAAA&#13;&#10;9wQAAGRycy9kb3ducmV2LnhtbFBLBQYAAAAABAAEAPMAAAAHBgAAAAA=&#13;&#10;" fillcolor="#00b050" strokecolor="#00b050" strokeweight="2pt">
                <v:textbox>
                  <w:txbxContent>
                    <w:p w14:paraId="724D73A3" w14:textId="4BEB09FB" w:rsidR="00FF6275" w:rsidRPr="007770A7" w:rsidRDefault="00FF6275" w:rsidP="007770A7">
                      <w:pPr>
                        <w:jc w:val="center"/>
                        <w:rPr>
                          <w:rFonts w:asciiTheme="majorHAnsi" w:hAnsiTheme="majorHAnsi"/>
                          <w:b/>
                          <w:color w:val="FFC000"/>
                        </w:rPr>
                      </w:pPr>
                      <w:r>
                        <w:rPr>
                          <w:rFonts w:asciiTheme="majorHAnsi" w:hAnsiTheme="majorHAnsi"/>
                          <w:b/>
                          <w:color w:val="FFC000"/>
                        </w:rPr>
                        <w:t>2</w:t>
                      </w:r>
                      <w:r w:rsidRPr="007770A7">
                        <w:rPr>
                          <w:rFonts w:asciiTheme="majorHAnsi" w:hAnsiTheme="majorHAnsi"/>
                          <w:b/>
                          <w:color w:val="FFC000"/>
                        </w:rPr>
                        <w:t>0</w:t>
                      </w:r>
                    </w:p>
                    <w:p w14:paraId="205A32FF" w14:textId="0D55C37B" w:rsidR="00FF6275" w:rsidRPr="007770A7" w:rsidRDefault="00FF6275" w:rsidP="007770A7">
                      <w:pPr>
                        <w:jc w:val="center"/>
                        <w:rPr>
                          <w:rFonts w:asciiTheme="majorHAnsi" w:hAnsiTheme="majorHAnsi"/>
                          <w:sz w:val="21"/>
                          <w:szCs w:val="21"/>
                        </w:rPr>
                      </w:pPr>
                      <w:r w:rsidRPr="007770A7">
                        <w:rPr>
                          <w:rFonts w:asciiTheme="majorHAnsi" w:hAnsiTheme="majorHAnsi"/>
                          <w:sz w:val="21"/>
                          <w:szCs w:val="21"/>
                        </w:rPr>
                        <w:t>Ho</w:t>
                      </w:r>
                      <w:r>
                        <w:rPr>
                          <w:rFonts w:asciiTheme="majorHAnsi" w:hAnsiTheme="majorHAnsi"/>
                          <w:sz w:val="21"/>
                          <w:szCs w:val="21"/>
                        </w:rPr>
                        <w:t>m</w:t>
                      </w:r>
                      <w:r w:rsidRPr="007770A7">
                        <w:rPr>
                          <w:rFonts w:asciiTheme="majorHAnsi" w:hAnsiTheme="majorHAnsi"/>
                          <w:sz w:val="21"/>
                          <w:szCs w:val="21"/>
                        </w:rPr>
                        <w:t>es Built</w:t>
                      </w:r>
                    </w:p>
                  </w:txbxContent>
                </v:textbox>
              </v:rect>
            </w:pict>
          </mc:Fallback>
        </mc:AlternateContent>
      </w:r>
      <w:r w:rsidR="000D6DF4" w:rsidRPr="007770A7">
        <w:rPr>
          <w:rFonts w:asciiTheme="majorHAnsi" w:hAnsiTheme="majorHAnsi"/>
          <w:noProof/>
        </w:rPr>
        <mc:AlternateContent>
          <mc:Choice Requires="wps">
            <w:drawing>
              <wp:anchor distT="0" distB="0" distL="114300" distR="114300" simplePos="0" relativeHeight="251662336" behindDoc="0" locked="0" layoutInCell="1" allowOverlap="1" wp14:anchorId="77F2C2F5" wp14:editId="739BE85E">
                <wp:simplePos x="0" y="0"/>
                <wp:positionH relativeFrom="column">
                  <wp:posOffset>-88824</wp:posOffset>
                </wp:positionH>
                <wp:positionV relativeFrom="paragraph">
                  <wp:posOffset>125629</wp:posOffset>
                </wp:positionV>
                <wp:extent cx="1755293" cy="592531"/>
                <wp:effectExtent l="12700" t="12700" r="10160" b="17145"/>
                <wp:wrapNone/>
                <wp:docPr id="7" name="Rectangle 7"/>
                <wp:cNvGraphicFramePr/>
                <a:graphic xmlns:a="http://schemas.openxmlformats.org/drawingml/2006/main">
                  <a:graphicData uri="http://schemas.microsoft.com/office/word/2010/wordprocessingShape">
                    <wps:wsp>
                      <wps:cNvSpPr/>
                      <wps:spPr>
                        <a:xfrm>
                          <a:off x="0" y="0"/>
                          <a:ext cx="1755293" cy="592531"/>
                        </a:xfrm>
                        <a:prstGeom prst="rect">
                          <a:avLst/>
                        </a:prstGeom>
                        <a:solidFill>
                          <a:srgbClr val="FFC0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88E93C" w14:textId="0B9E3F86" w:rsidR="00FF6275" w:rsidRDefault="00FF6275" w:rsidP="007770A7">
                            <w:pPr>
                              <w:jc w:val="center"/>
                              <w:rPr>
                                <w:rFonts w:asciiTheme="majorHAnsi" w:hAnsiTheme="majorHAnsi"/>
                                <w:b/>
                                <w:color w:val="00B050"/>
                              </w:rPr>
                            </w:pPr>
                            <w:r w:rsidRPr="007770A7">
                              <w:rPr>
                                <w:rFonts w:asciiTheme="majorHAnsi" w:hAnsiTheme="majorHAnsi"/>
                                <w:b/>
                                <w:color w:val="00B050"/>
                              </w:rPr>
                              <w:t>80</w:t>
                            </w:r>
                          </w:p>
                          <w:p w14:paraId="50F7B8B7" w14:textId="667305ED" w:rsidR="00FF6275" w:rsidRPr="007770A7" w:rsidRDefault="00FF6275" w:rsidP="007770A7">
                            <w:pPr>
                              <w:jc w:val="center"/>
                              <w:rPr>
                                <w:rFonts w:asciiTheme="majorHAnsi" w:hAnsiTheme="majorHAnsi"/>
                                <w:sz w:val="21"/>
                                <w:szCs w:val="21"/>
                              </w:rPr>
                            </w:pPr>
                            <w:r>
                              <w:rPr>
                                <w:rFonts w:asciiTheme="majorHAnsi" w:hAnsiTheme="majorHAnsi"/>
                                <w:sz w:val="21"/>
                                <w:szCs w:val="21"/>
                              </w:rPr>
                              <w:t>Homes</w:t>
                            </w:r>
                            <w:r w:rsidRPr="007770A7">
                              <w:rPr>
                                <w:rFonts w:asciiTheme="majorHAnsi" w:hAnsiTheme="majorHAnsi"/>
                                <w:sz w:val="21"/>
                                <w:szCs w:val="21"/>
                              </w:rPr>
                              <w:t xml:space="preserve"> Built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F2C2F5" id="Rectangle 7" o:spid="_x0000_s1035" style="position:absolute;margin-left:-7pt;margin-top:9.9pt;width:138.2pt;height:46.6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7EEpgIAAMAFAAAOAAAAZHJzL2Uyb0RvYy54bWysVMFu2zAMvQ/YPwi6r7bTeFmCOkWWIsOA&#13;&#10;og3aDj0rshQbkCVNUmJnXz9Kst2sK3oYdpFFk3wkn0heXXeNQEdmbK1kgbOLFCMmqSpruS/wj6fN&#13;&#10;py8YWUdkSYSSrMAnZvH18uOHq1Yv2ERVSpTMIACRdtHqAlfO6UWSWFqxhtgLpZkEJVemIQ5Es09K&#13;&#10;Q1pAb0QySdPPSatMqY2izFr4exOVeBnwOWfU3XNumUOiwJCbC6cJ586fyfKKLPaG6KqmfRrkH7Jo&#13;&#10;SC0h6Ah1QxxBB1P/BdXU1CiruLugqkkU5zVloQaoJktfVfNYEc1CLUCO1SNN9v/B0rvj1qC6LPAM&#13;&#10;I0kaeKIHII3IvWBo5ulptV2A1aPeml6ycPW1dtw0/gtVoC5QehopZZ1DFH5mszyfzC8xoqDL55P8&#13;&#10;MvOgyYu3NtZ9Y6pB/lJgA9EDk+R4a100HUx8MKtEXW5qIYJg9ru1MOhI4Hk3m3WahhcF9D/MhHzf&#13;&#10;M02/pvkbnoDjXRNPQSw63NxJMA8o5APjwB2UOQkph65lY0KEUiZdFlUVKVnMM4csx2C+z71HoCQA&#13;&#10;emQO9Y3YPcBgGUEG7EhQb+9dWWj60Tl9L7HoPHqEyEq60bmppTJvAQioqo8c7QeSIjWeJdftutBX&#13;&#10;86GJdqo8Qa8ZFYfQarqp4clviXVbYmDqYD5hk7h7OLhQbYFVf8OoUubXW/+9PQwDaDFqYYoLbH8e&#13;&#10;iGEYie8SxmSeTad+7IMwzWcTEMy5ZneukYdmraCTMthZmoart3diuHKjmmdYOCsfFVREUohdYOrM&#13;&#10;IKxd3C6wsihbrYIZjLom7lY+aurBPc++pZ+6Z2J03/cOJuZODRNPFq/aP9p6T6lWB6d4HWbDMx15&#13;&#10;7V8A1kRopX6l+T10Lgerl8W7/A0AAP//AwBQSwMEFAAGAAgAAAAhAPxiW6HjAAAADwEAAA8AAABk&#13;&#10;cnMvZG93bnJldi54bWxMj09PwzAMxe9IfIfISNy2tKWqRtd04o+QOCBtDMQ5bUxa0ThVk3Xl22NO&#13;&#10;cLFkP/v5/ard4gYx4xR6TwrSdQICqfWmJ6vg/e1ptQERoiajB0+o4BsD7OrLi0qXxp/pFedjtIJN&#13;&#10;KJRaQRfjWEoZ2g6dDms/IrH26SenI7eTlWbSZzZ3g8ySpJBO98QfOj3iQ4ft1/HkFHwgucP91O43&#13;&#10;+yafnzFa+1IclLq+Wh63XO62ICIu8e8Cfhk4P9QcrPEnMkEMClZpzkCRhVvm4IWsyHIQDQ/SmxRk&#13;&#10;Xcn/HPUPAAAA//8DAFBLAQItABQABgAIAAAAIQC2gziS/gAAAOEBAAATAAAAAAAAAAAAAAAAAAAA&#13;&#10;AABbQ29udGVudF9UeXBlc10ueG1sUEsBAi0AFAAGAAgAAAAhADj9If/WAAAAlAEAAAsAAAAAAAAA&#13;&#10;AAAAAAAALwEAAF9yZWxzLy5yZWxzUEsBAi0AFAAGAAgAAAAhAPnzsQSmAgAAwAUAAA4AAAAAAAAA&#13;&#10;AAAAAAAALgIAAGRycy9lMm9Eb2MueG1sUEsBAi0AFAAGAAgAAAAhAPxiW6HjAAAADwEAAA8AAAAA&#13;&#10;AAAAAAAAAAAAAAUAAGRycy9kb3ducmV2LnhtbFBLBQYAAAAABAAEAPMAAAAQBgAAAAA=&#13;&#10;" fillcolor="#ffc000" strokecolor="#00b050" strokeweight="2pt">
                <v:textbox>
                  <w:txbxContent>
                    <w:p w14:paraId="3288E93C" w14:textId="0B9E3F86" w:rsidR="00FF6275" w:rsidRDefault="00FF6275" w:rsidP="007770A7">
                      <w:pPr>
                        <w:jc w:val="center"/>
                        <w:rPr>
                          <w:rFonts w:asciiTheme="majorHAnsi" w:hAnsiTheme="majorHAnsi"/>
                          <w:b/>
                          <w:color w:val="00B050"/>
                        </w:rPr>
                      </w:pPr>
                      <w:r w:rsidRPr="007770A7">
                        <w:rPr>
                          <w:rFonts w:asciiTheme="majorHAnsi" w:hAnsiTheme="majorHAnsi"/>
                          <w:b/>
                          <w:color w:val="00B050"/>
                        </w:rPr>
                        <w:t>80</w:t>
                      </w:r>
                    </w:p>
                    <w:p w14:paraId="50F7B8B7" w14:textId="667305ED" w:rsidR="00FF6275" w:rsidRPr="007770A7" w:rsidRDefault="00FF6275" w:rsidP="007770A7">
                      <w:pPr>
                        <w:jc w:val="center"/>
                        <w:rPr>
                          <w:rFonts w:asciiTheme="majorHAnsi" w:hAnsiTheme="majorHAnsi"/>
                          <w:sz w:val="21"/>
                          <w:szCs w:val="21"/>
                        </w:rPr>
                      </w:pPr>
                      <w:r>
                        <w:rPr>
                          <w:rFonts w:asciiTheme="majorHAnsi" w:hAnsiTheme="majorHAnsi"/>
                          <w:sz w:val="21"/>
                          <w:szCs w:val="21"/>
                        </w:rPr>
                        <w:t>Homes</w:t>
                      </w:r>
                      <w:r w:rsidRPr="007770A7">
                        <w:rPr>
                          <w:rFonts w:asciiTheme="majorHAnsi" w:hAnsiTheme="majorHAnsi"/>
                          <w:sz w:val="21"/>
                          <w:szCs w:val="21"/>
                        </w:rPr>
                        <w:t xml:space="preserve"> Built</w:t>
                      </w:r>
                    </w:p>
                  </w:txbxContent>
                </v:textbox>
              </v:rect>
            </w:pict>
          </mc:Fallback>
        </mc:AlternateContent>
      </w:r>
    </w:p>
    <w:p w14:paraId="7BD547B3" w14:textId="2B533279" w:rsidR="00D55CBC" w:rsidRDefault="00D55CBC" w:rsidP="00D55CBC"/>
    <w:p w14:paraId="2D106787" w14:textId="69408B7F" w:rsidR="007770A7" w:rsidRDefault="007770A7" w:rsidP="00D55CBC"/>
    <w:p w14:paraId="6C3469BD" w14:textId="0A658AEE" w:rsidR="00FA2CAD" w:rsidRPr="00FA2CAD" w:rsidRDefault="00FA2CAD" w:rsidP="00D55CBC">
      <w:pPr>
        <w:rPr>
          <w:color w:val="00B050"/>
        </w:rPr>
      </w:pPr>
      <w:r>
        <w:rPr>
          <w:color w:val="00B050"/>
        </w:rPr>
        <w:t xml:space="preserve"> _________________________________________________________________________</w:t>
      </w:r>
    </w:p>
    <w:p w14:paraId="3F434E37" w14:textId="3584C868" w:rsidR="000D6DF4" w:rsidRDefault="000D6DF4" w:rsidP="00D55CBC">
      <w:pPr>
        <w:rPr>
          <w:rFonts w:asciiTheme="majorHAnsi" w:hAnsiTheme="majorHAnsi"/>
          <w:i/>
        </w:rPr>
      </w:pPr>
      <w:r>
        <w:rPr>
          <w:rFonts w:asciiTheme="majorHAnsi" w:hAnsiTheme="majorHAnsi"/>
          <w:i/>
        </w:rPr>
        <w:t xml:space="preserve">     Social Emergency</w:t>
      </w:r>
      <w:r>
        <w:rPr>
          <w:rFonts w:asciiTheme="majorHAnsi" w:hAnsiTheme="majorHAnsi"/>
          <w:i/>
        </w:rPr>
        <w:tab/>
      </w:r>
      <w:r>
        <w:rPr>
          <w:rFonts w:asciiTheme="majorHAnsi" w:hAnsiTheme="majorHAnsi"/>
          <w:i/>
        </w:rPr>
        <w:tab/>
        <w:t>Fire Retardant Shack Painting</w:t>
      </w:r>
      <w:r>
        <w:rPr>
          <w:rFonts w:asciiTheme="majorHAnsi" w:hAnsiTheme="majorHAnsi"/>
          <w:i/>
        </w:rPr>
        <w:tab/>
      </w:r>
      <w:r>
        <w:rPr>
          <w:rFonts w:asciiTheme="majorHAnsi" w:hAnsiTheme="majorHAnsi"/>
          <w:i/>
        </w:rPr>
        <w:tab/>
        <w:t>Shelter Finance</w:t>
      </w:r>
    </w:p>
    <w:p w14:paraId="07101668" w14:textId="3499AD21" w:rsidR="007770A7" w:rsidRDefault="00FA2CAD" w:rsidP="000D6DF4">
      <w:pPr>
        <w:tabs>
          <w:tab w:val="left" w:pos="1613"/>
        </w:tabs>
        <w:rPr>
          <w:rFonts w:asciiTheme="majorHAnsi" w:hAnsiTheme="majorHAnsi"/>
        </w:rPr>
      </w:pPr>
      <w:r w:rsidRPr="007770A7">
        <w:rPr>
          <w:rFonts w:asciiTheme="majorHAnsi" w:hAnsiTheme="majorHAnsi"/>
          <w:noProof/>
        </w:rPr>
        <mc:AlternateContent>
          <mc:Choice Requires="wps">
            <w:drawing>
              <wp:anchor distT="0" distB="0" distL="114300" distR="114300" simplePos="0" relativeHeight="251693056" behindDoc="0" locked="0" layoutInCell="1" allowOverlap="1" wp14:anchorId="1780A7F2" wp14:editId="50648269">
                <wp:simplePos x="0" y="0"/>
                <wp:positionH relativeFrom="column">
                  <wp:posOffset>4848683</wp:posOffset>
                </wp:positionH>
                <wp:positionV relativeFrom="paragraph">
                  <wp:posOffset>1765986</wp:posOffset>
                </wp:positionV>
                <wp:extent cx="1755293" cy="592531"/>
                <wp:effectExtent l="12700" t="12700" r="10160" b="17145"/>
                <wp:wrapNone/>
                <wp:docPr id="33" name="Rectangle 33"/>
                <wp:cNvGraphicFramePr/>
                <a:graphic xmlns:a="http://schemas.openxmlformats.org/drawingml/2006/main">
                  <a:graphicData uri="http://schemas.microsoft.com/office/word/2010/wordprocessingShape">
                    <wps:wsp>
                      <wps:cNvSpPr/>
                      <wps:spPr>
                        <a:xfrm>
                          <a:off x="0" y="0"/>
                          <a:ext cx="1755293" cy="592531"/>
                        </a:xfrm>
                        <a:prstGeom prst="rect">
                          <a:avLst/>
                        </a:prstGeom>
                        <a:solidFill>
                          <a:srgbClr val="FFC0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BF4A1" w14:textId="5436C952" w:rsidR="00FF6275" w:rsidRDefault="00FF6275" w:rsidP="00FA2CAD">
                            <w:pPr>
                              <w:jc w:val="center"/>
                              <w:rPr>
                                <w:rFonts w:asciiTheme="majorHAnsi" w:hAnsiTheme="majorHAnsi"/>
                                <w:b/>
                                <w:color w:val="00B050"/>
                              </w:rPr>
                            </w:pPr>
                            <w:r>
                              <w:rPr>
                                <w:rFonts w:asciiTheme="majorHAnsi" w:hAnsiTheme="majorHAnsi"/>
                                <w:b/>
                                <w:color w:val="00B050"/>
                              </w:rPr>
                              <w:t>18</w:t>
                            </w:r>
                          </w:p>
                          <w:p w14:paraId="1AC47C8A" w14:textId="77777777" w:rsidR="00FF6275" w:rsidRPr="007770A7" w:rsidRDefault="00FF6275" w:rsidP="00FA2CAD">
                            <w:pPr>
                              <w:jc w:val="center"/>
                              <w:rPr>
                                <w:rFonts w:asciiTheme="majorHAnsi" w:hAnsiTheme="majorHAnsi"/>
                                <w:sz w:val="21"/>
                                <w:szCs w:val="21"/>
                              </w:rPr>
                            </w:pPr>
                            <w:r>
                              <w:rPr>
                                <w:rFonts w:asciiTheme="majorHAnsi" w:hAnsiTheme="majorHAnsi"/>
                                <w:sz w:val="21"/>
                                <w:szCs w:val="21"/>
                              </w:rPr>
                              <w:t>Homes</w:t>
                            </w:r>
                            <w:r w:rsidRPr="007770A7">
                              <w:rPr>
                                <w:rFonts w:asciiTheme="majorHAnsi" w:hAnsiTheme="majorHAnsi"/>
                                <w:sz w:val="21"/>
                                <w:szCs w:val="21"/>
                              </w:rPr>
                              <w:t xml:space="preserve"> Built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80A7F2" id="Rectangle 33" o:spid="_x0000_s1036" style="position:absolute;margin-left:381.8pt;margin-top:139.05pt;width:138.2pt;height:46.6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XIWqpwIAAMMFAAAOAAAAZHJzL2Uyb0RvYy54bWysVE1v2zAMvQ/YfxB0X22n9boGdYosRYYB&#13;&#10;RRu0HXpWZCk2IIuapMTOfv0o+aNdV/Qw7GKLIvlIPpG8vOoaRQ7Cuhp0QbOTlBKhOZS13hX0x+P6&#13;&#10;0xdKnGe6ZAq0KOhROHq1+PjhsjVzMYMKVCksQRDt5q0paOW9mSeJ45VomDsBIzQqJdiGeRTtLikt&#13;&#10;axG9UcksTT8nLdjSWODCOby97pV0EfGlFNzfSemEJ6qgmJuPXxu/2/BNFpdsvrPMVDUf0mD/kEXD&#13;&#10;ao1BJ6hr5hnZ2/ovqKbmFhxIf8KhSUDKmotYA1aTpa+qeaiYEbEWJMeZiSb3/2D57WFjSV0W9PSU&#13;&#10;Es0afKN7ZI3pnRIE75Cg1rg52j2YjR0kh8dQbSdtE/5YB+kiqceJVNF5wvEyO8/z2QWCc9TlF7P8&#13;&#10;NAugybO3sc5/E9CQcCioxfCRS3a4cb43HU1CMAeqLte1UlGwu+1KWXJg+MDr9SpN45si+h9mSr/v&#13;&#10;maZf0/wNT8QJrkmgoC86nvxRiQCo9L2QyB6WOYspx74VU0KMc6F91qsqVoo+zxyznIKFTg8ekZII&#13;&#10;GJAl1jdhDwCjZQ8yYvcEDfbBVcS2n5zT9xLrnSePGBm0n5ybWoN9C0BhVUPk3n4kqacmsOS7bRc7&#13;&#10;K4u1hqstlEdsNwv9HDrD1zW++Q1zfsMsDh6OKC4Tf4cfqaAtKAwnSiqwv966D/Y4D6ilpMVBLqj7&#13;&#10;uWdWUKK+a5yUi+zsLEx+FM7y8xkK9qVm+1Kj980KsJUyXFuGx2Ow92o8SgvNE+6cZYiKKqY5xi4o&#13;&#10;93YUVr5fMLi1uFguoxlOu2H+Rj8YHsAD0aGnH7snZs3Q+B5H5hbGoWfzV/3f2wZPDcu9B1nH4Xjm&#13;&#10;dXgC3BSxl4atFlbRSzlaPe/exW8AAAD//wMAUEsDBBQABgAIAAAAIQCXL2Z+5QAAABEBAAAPAAAA&#13;&#10;ZHJzL2Rvd25yZXYueG1sTI/NTsMwEITvSLyDtUjcqJ02SqI0TsWPkDggtRTE2YkXJyJeR7GbhrfH&#13;&#10;PcFlpdXOzM5X7RY7sBkn3zuSkKwEMKTW6Z6MhI/357sCmA+KtBocoYQf9LCrr68qVWp3pjecj8Gw&#13;&#10;GEK+VBK6EMaSc992aJVfuREp3r7cZFWI62S4ntQ5htuBr4XIuFU9xQ+dGvGxw/b7eLISPpHs4WFq&#13;&#10;98W+SecXDMa8Zgcpb2+Wp20c91tgAZfw54ALQ+wPdSzWuBNpzwYJebbJolTCOi8SYBeFSEVkbCRs&#13;&#10;8iQFXlf8P0n9CwAA//8DAFBLAQItABQABgAIAAAAIQC2gziS/gAAAOEBAAATAAAAAAAAAAAAAAAA&#13;&#10;AAAAAABbQ29udGVudF9UeXBlc10ueG1sUEsBAi0AFAAGAAgAAAAhADj9If/WAAAAlAEAAAsAAAAA&#13;&#10;AAAAAAAAAAAALwEAAF9yZWxzLy5yZWxzUEsBAi0AFAAGAAgAAAAhAK1chaqnAgAAwwUAAA4AAAAA&#13;&#10;AAAAAAAAAAAALgIAAGRycy9lMm9Eb2MueG1sUEsBAi0AFAAGAAgAAAAhAJcvZn7lAAAAEQEAAA8A&#13;&#10;AAAAAAAAAAAAAAAAAQUAAGRycy9kb3ducmV2LnhtbFBLBQYAAAAABAAEAPMAAAATBgAAAAA=&#13;&#10;" fillcolor="#ffc000" strokecolor="#00b050" strokeweight="2pt">
                <v:textbox>
                  <w:txbxContent>
                    <w:p w14:paraId="185BF4A1" w14:textId="5436C952" w:rsidR="00FF6275" w:rsidRDefault="00FF6275" w:rsidP="00FA2CAD">
                      <w:pPr>
                        <w:jc w:val="center"/>
                        <w:rPr>
                          <w:rFonts w:asciiTheme="majorHAnsi" w:hAnsiTheme="majorHAnsi"/>
                          <w:b/>
                          <w:color w:val="00B050"/>
                        </w:rPr>
                      </w:pPr>
                      <w:r>
                        <w:rPr>
                          <w:rFonts w:asciiTheme="majorHAnsi" w:hAnsiTheme="majorHAnsi"/>
                          <w:b/>
                          <w:color w:val="00B050"/>
                        </w:rPr>
                        <w:t>18</w:t>
                      </w:r>
                    </w:p>
                    <w:p w14:paraId="1AC47C8A" w14:textId="77777777" w:rsidR="00FF6275" w:rsidRPr="007770A7" w:rsidRDefault="00FF6275" w:rsidP="00FA2CAD">
                      <w:pPr>
                        <w:jc w:val="center"/>
                        <w:rPr>
                          <w:rFonts w:asciiTheme="majorHAnsi" w:hAnsiTheme="majorHAnsi"/>
                          <w:sz w:val="21"/>
                          <w:szCs w:val="21"/>
                        </w:rPr>
                      </w:pPr>
                      <w:r>
                        <w:rPr>
                          <w:rFonts w:asciiTheme="majorHAnsi" w:hAnsiTheme="majorHAnsi"/>
                          <w:sz w:val="21"/>
                          <w:szCs w:val="21"/>
                        </w:rPr>
                        <w:t>Homes</w:t>
                      </w:r>
                      <w:r w:rsidRPr="007770A7">
                        <w:rPr>
                          <w:rFonts w:asciiTheme="majorHAnsi" w:hAnsiTheme="majorHAnsi"/>
                          <w:sz w:val="21"/>
                          <w:szCs w:val="21"/>
                        </w:rPr>
                        <w:t xml:space="preserve"> Built</w:t>
                      </w:r>
                    </w:p>
                  </w:txbxContent>
                </v:textbox>
              </v:rect>
            </w:pict>
          </mc:Fallback>
        </mc:AlternateContent>
      </w:r>
      <w:r w:rsidRPr="00843C52">
        <w:rPr>
          <w:noProof/>
          <w:color w:val="FFC000"/>
        </w:rPr>
        <mc:AlternateContent>
          <mc:Choice Requires="wps">
            <w:drawing>
              <wp:anchor distT="0" distB="0" distL="114300" distR="114300" simplePos="0" relativeHeight="251691008" behindDoc="0" locked="0" layoutInCell="1" allowOverlap="1" wp14:anchorId="30CC5FE8" wp14:editId="295AE043">
                <wp:simplePos x="0" y="0"/>
                <wp:positionH relativeFrom="column">
                  <wp:posOffset>4848759</wp:posOffset>
                </wp:positionH>
                <wp:positionV relativeFrom="paragraph">
                  <wp:posOffset>917625</wp:posOffset>
                </wp:positionV>
                <wp:extent cx="1799031" cy="636422"/>
                <wp:effectExtent l="12700" t="12700" r="17145" b="11430"/>
                <wp:wrapNone/>
                <wp:docPr id="32" name="Rounded Rectangle 32"/>
                <wp:cNvGraphicFramePr/>
                <a:graphic xmlns:a="http://schemas.openxmlformats.org/drawingml/2006/main">
                  <a:graphicData uri="http://schemas.microsoft.com/office/word/2010/wordprocessingShape">
                    <wps:wsp>
                      <wps:cNvSpPr/>
                      <wps:spPr>
                        <a:xfrm>
                          <a:off x="0" y="0"/>
                          <a:ext cx="1799031" cy="636422"/>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878138" w14:textId="12F1502E" w:rsidR="00FF6275" w:rsidRPr="007770A7" w:rsidRDefault="00FF6275" w:rsidP="00FA2CAD">
                            <w:pPr>
                              <w:jc w:val="center"/>
                              <w:rPr>
                                <w:rFonts w:asciiTheme="majorHAnsi" w:hAnsiTheme="majorHAnsi"/>
                                <w:b/>
                                <w:color w:val="FFC000"/>
                                <w:szCs w:val="24"/>
                              </w:rPr>
                            </w:pPr>
                            <w:r>
                              <w:rPr>
                                <w:rFonts w:asciiTheme="majorHAnsi" w:hAnsiTheme="majorHAnsi"/>
                                <w:b/>
                                <w:color w:val="FFC000"/>
                                <w:szCs w:val="24"/>
                              </w:rPr>
                              <w:t>49</w:t>
                            </w:r>
                          </w:p>
                          <w:p w14:paraId="35750528" w14:textId="77777777" w:rsidR="00FF6275" w:rsidRPr="00843C52" w:rsidRDefault="00FF6275" w:rsidP="00FA2CAD">
                            <w:pPr>
                              <w:jc w:val="center"/>
                              <w:rPr>
                                <w:rFonts w:asciiTheme="majorHAnsi" w:hAnsiTheme="majorHAnsi"/>
                                <w:sz w:val="21"/>
                                <w:szCs w:val="21"/>
                              </w:rPr>
                            </w:pPr>
                            <w:r>
                              <w:rPr>
                                <w:rFonts w:asciiTheme="majorHAnsi" w:hAnsiTheme="majorHAnsi"/>
                                <w:sz w:val="21"/>
                                <w:szCs w:val="21"/>
                              </w:rPr>
                              <w:t>People Impacted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CC5FE8" id="Rounded Rectangle 32" o:spid="_x0000_s1037" style="position:absolute;margin-left:381.8pt;margin-top:72.25pt;width:141.65pt;height:50.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iwtoQIAAI8FAAAOAAAAZHJzL2Uyb0RvYy54bWysVEtv2zAMvg/YfxB0X22n6SuoU2QtOgwo&#13;&#10;2qLt0LMiS7EBWdQoJXH260fJjht0xQ7DclBEk/z40EdeXnWtYRuFvgFb8uIo50xZCVVjVyX/8XL7&#13;&#10;5ZwzH4SthAGrSr5Tnl/NP3+63LqZmkANplLICMT62daVvA7BzbLMy1q1wh+BU5aUGrAVgURcZRWK&#13;&#10;LaG3Jpvk+Wm2BawcglTe09ebXsnnCV9rJcOD1l4FZkpOuYV0YjqX8czml2K2QuHqRg5piH/IohWN&#13;&#10;paAj1I0Igq2x+QOqbSSCBx2OJLQZaN1IlWqgaor8XTXPtXAq1ULN8W5sk/9/sPJ+84isqUp+POHM&#13;&#10;ipbe6AnWtlIVe6LuCbsyipGOGrV1fkb2z+4RB8nTNVbdaWzjP9XDutTc3dhc1QUm6WNxdnGRHxec&#13;&#10;SdKdHp9OJwk0e/N26MM3BS2Ll5JjTCPmkBorNnc+UFiy39vFiB5MU902xiQBV8trg2wj4mvnX/OT&#13;&#10;9MDkcmCWxTL6xNMt7IyKzsY+KU2doFQnKWLioBrxhJTKhqJX1aJSfZiTnH6xOzFKZG30SFICjMia&#13;&#10;0huxB4C9ZQ+yx+5hBvvoqhKFR+f8b4n1zqNHigw2jM5tYwE/AjBU1RC5t6f0D1oTr6FbdoklRTKN&#13;&#10;n5ZQ7Yg6CP1MeSdvG3q3O+HDo0AaIho3WgzhgQ5tYFtyGG6c1YC/Pvoe7YnbpOVsS0NZcv9zLVBx&#13;&#10;Zr5bYv1FMZ3GKU7C9ORsQgIeapaHGrtur4GYQJyj7NI12gezv2qE9pX2xyJGJZWwkmKXXAbcC9eh&#13;&#10;Xxa0gaRaLJIZTa4T4c4+OxnBY6MjJV+6V4FuIG8g2t/DfoDF7B19e9voaWGxDqCbxO23vg5PQFOf&#13;&#10;uDRsqLhWDuVk9bZH578BAAD//wMAUEsDBBQABgAIAAAAIQDF42jo5QAAABEBAAAPAAAAZHJzL2Rv&#13;&#10;d25yZXYueG1sTE9NS8NAEL0X/A/LCN7ajXWTappNEaWBHiq1iudtMibB7GzIbtvor3d60suD4b15&#13;&#10;H9lqtJ044eBbRxpuZxEIpNJVLdUa3t/W03sQPhiqTOcINXyjh1V+NclMWrkzveJpH2rBJuRTo6EJ&#13;&#10;oU+l9GWD1viZ65GY+3SDNYHPoZbVYM5sbjs5j6JEWtMSJzSmx6cGy6/90WoIgYrt5mcXq7DdbeKP&#13;&#10;dfGCZaH1zfX4vGR4XIIIOIa/D7hs4P6Qc7GDO1LlRadhkdwlLGVCqRjERRGp5AHEQcNcqQXIPJP/&#13;&#10;l+S/AAAA//8DAFBLAQItABQABgAIAAAAIQC2gziS/gAAAOEBAAATAAAAAAAAAAAAAAAAAAAAAABb&#13;&#10;Q29udGVudF9UeXBlc10ueG1sUEsBAi0AFAAGAAgAAAAhADj9If/WAAAAlAEAAAsAAAAAAAAAAAAA&#13;&#10;AAAALwEAAF9yZWxzLy5yZWxzUEsBAi0AFAAGAAgAAAAhABmGLC2hAgAAjwUAAA4AAAAAAAAAAAAA&#13;&#10;AAAALgIAAGRycy9lMm9Eb2MueG1sUEsBAi0AFAAGAAgAAAAhAMXjaOjlAAAAEQEAAA8AAAAAAAAA&#13;&#10;AAAAAAAA+wQAAGRycy9kb3ducmV2LnhtbFBLBQYAAAAABAAEAPMAAAANBgAAAAA=&#13;&#10;" fillcolor="#00b050" strokecolor="#a07f0d [1604]" strokeweight="2pt">
                <v:textbox>
                  <w:txbxContent>
                    <w:p w14:paraId="3C878138" w14:textId="12F1502E" w:rsidR="00FF6275" w:rsidRPr="007770A7" w:rsidRDefault="00FF6275" w:rsidP="00FA2CAD">
                      <w:pPr>
                        <w:jc w:val="center"/>
                        <w:rPr>
                          <w:rFonts w:asciiTheme="majorHAnsi" w:hAnsiTheme="majorHAnsi"/>
                          <w:b/>
                          <w:color w:val="FFC000"/>
                          <w:szCs w:val="24"/>
                        </w:rPr>
                      </w:pPr>
                      <w:r>
                        <w:rPr>
                          <w:rFonts w:asciiTheme="majorHAnsi" w:hAnsiTheme="majorHAnsi"/>
                          <w:b/>
                          <w:color w:val="FFC000"/>
                          <w:szCs w:val="24"/>
                        </w:rPr>
                        <w:t>49</w:t>
                      </w:r>
                    </w:p>
                    <w:p w14:paraId="35750528" w14:textId="77777777" w:rsidR="00FF6275" w:rsidRPr="00843C52" w:rsidRDefault="00FF6275" w:rsidP="00FA2CAD">
                      <w:pPr>
                        <w:jc w:val="center"/>
                        <w:rPr>
                          <w:rFonts w:asciiTheme="majorHAnsi" w:hAnsiTheme="majorHAnsi"/>
                          <w:sz w:val="21"/>
                          <w:szCs w:val="21"/>
                        </w:rPr>
                      </w:pPr>
                      <w:r>
                        <w:rPr>
                          <w:rFonts w:asciiTheme="majorHAnsi" w:hAnsiTheme="majorHAnsi"/>
                          <w:sz w:val="21"/>
                          <w:szCs w:val="21"/>
                        </w:rPr>
                        <w:t>People Impacted</w:t>
                      </w:r>
                    </w:p>
                  </w:txbxContent>
                </v:textbox>
              </v:roundrect>
            </w:pict>
          </mc:Fallback>
        </mc:AlternateContent>
      </w:r>
      <w:r>
        <w:rPr>
          <w:rFonts w:asciiTheme="majorHAnsi" w:hAnsiTheme="majorHAnsi"/>
          <w:i/>
          <w:noProof/>
          <w:szCs w:val="24"/>
        </w:rPr>
        <mc:AlternateContent>
          <mc:Choice Requires="wps">
            <w:drawing>
              <wp:anchor distT="0" distB="0" distL="114300" distR="114300" simplePos="0" relativeHeight="251688960" behindDoc="0" locked="0" layoutInCell="1" allowOverlap="1" wp14:anchorId="0AE32D0E" wp14:editId="33C65575">
                <wp:simplePos x="0" y="0"/>
                <wp:positionH relativeFrom="column">
                  <wp:posOffset>4760748</wp:posOffset>
                </wp:positionH>
                <wp:positionV relativeFrom="paragraph">
                  <wp:posOffset>10846</wp:posOffset>
                </wp:positionV>
                <wp:extent cx="1850390" cy="782727"/>
                <wp:effectExtent l="12700" t="12700" r="16510" b="17780"/>
                <wp:wrapNone/>
                <wp:docPr id="30" name="Oval 30"/>
                <wp:cNvGraphicFramePr/>
                <a:graphic xmlns:a="http://schemas.openxmlformats.org/drawingml/2006/main">
                  <a:graphicData uri="http://schemas.microsoft.com/office/word/2010/wordprocessingShape">
                    <wps:wsp>
                      <wps:cNvSpPr/>
                      <wps:spPr>
                        <a:xfrm>
                          <a:off x="0" y="0"/>
                          <a:ext cx="1850390" cy="782727"/>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A1331AE" w14:textId="5D6A8D65" w:rsidR="00FF6275" w:rsidRPr="00843C52" w:rsidRDefault="00FF6275" w:rsidP="00FA2CAD">
                            <w:pPr>
                              <w:jc w:val="center"/>
                              <w:rPr>
                                <w:rFonts w:asciiTheme="majorHAnsi" w:hAnsiTheme="majorHAnsi"/>
                                <w:b/>
                                <w:color w:val="00B050"/>
                                <w:szCs w:val="24"/>
                              </w:rPr>
                            </w:pPr>
                            <w:r>
                              <w:rPr>
                                <w:rFonts w:asciiTheme="majorHAnsi" w:hAnsiTheme="majorHAnsi"/>
                                <w:b/>
                                <w:color w:val="00B050"/>
                                <w:szCs w:val="24"/>
                              </w:rPr>
                              <w:t>18</w:t>
                            </w:r>
                          </w:p>
                          <w:p w14:paraId="3D659E1A" w14:textId="77777777" w:rsidR="00FF6275" w:rsidRPr="00843C52" w:rsidRDefault="00FF6275" w:rsidP="00FA2CAD">
                            <w:pPr>
                              <w:jc w:val="center"/>
                              <w:rPr>
                                <w:rFonts w:asciiTheme="majorHAnsi" w:hAnsiTheme="majorHAnsi"/>
                                <w:sz w:val="21"/>
                                <w:szCs w:val="21"/>
                              </w:rPr>
                            </w:pPr>
                            <w:r>
                              <w:rPr>
                                <w:rFonts w:asciiTheme="majorHAnsi" w:hAnsiTheme="majorHAnsi"/>
                                <w:sz w:val="21"/>
                                <w:szCs w:val="21"/>
                              </w:rPr>
                              <w:t>Families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E32D0E" id="Oval 30" o:spid="_x0000_s1038" style="position:absolute;margin-left:374.85pt;margin-top:.85pt;width:145.7pt;height:61.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Vk5alQIAAIAFAAAOAAAAZHJzL2Uyb0RvYy54bWysVEtv2zAMvg/YfxB0X/1ou7RBnSJIkWFA&#13;&#10;sRZrh54VWUoEyKImKbGzXz9KfjRYix2GXWRRJD8+/JE3t12jyUE4r8BUtDjLKRGGQ63MtqI/ntef&#13;&#10;rijxgZmaaTCiokfh6e3i44eb1s5FCTvQtXAEQYyft7aiuxDsPMs834mG+TOwwqBSgmtYQNFts9qx&#13;&#10;FtEbnZV5/jlrwdXWARfe4+tdr6SLhC+l4OFBSi8C0RXF3EI6XTo38cwWN2y+dczuFB/SYP+QRcOU&#13;&#10;waAT1B0LjOydegPVKO7AgwxnHJoMpFRcpBqwmiL/o5qnHbMi1YLN8XZqk/9/sPzb4dERVVf0HNtj&#13;&#10;WIP/6OHANEERe9NaP0eTJ/voBsnjNRbaSdfEL5ZAutTP49RP0QXC8bG4uszPrxGXo252Vc7KWQTN&#13;&#10;Xr2t8+GLgIbES0WF1sr6WDKbs8O9D731aBWfPWhVr5XWSXDbzUo7gglXdL1e5XnKGgOcmGWxiD7t&#13;&#10;dAtHLaKzNt+FxNIx0TJFTKQTEx7jXJhQ9Kodq0Uf5hKDTFEiTaNHKioBRmSJ6U3YA8Bo2YOM2H19&#13;&#10;g310FYmzk3P+t8R658kjRQYTJudGGXDvAWisaojc22P6J62J19BtukSLohx5sIH6iFxx0A+Rt3yt&#13;&#10;8K/dMx8emcOpwR+NmyA84CE1tBWF4UbJDtyv996jPZIZtZS0OIUV9T/3zAlK9FeDNL8uLi7i2Cbh&#13;&#10;4nJWouBONZtTjdk3K0AmFLhzLE/XaB/0eJUOmhdcGMsYFVXMcIxdUR7cKKxCvx1w5XCxXCYzHFXL&#13;&#10;wr15sjyCx0ZHSj53L8zZgboBSf8Nxol9Q9/eNnoaWO4DSJW4HVvd93X4BTjmiUvDSop75FROVq+L&#13;&#10;c/EbAAD//wMAUEsDBBQABgAIAAAAIQDTGW294QAAAA8BAAAPAAAAZHJzL2Rvd25yZXYueG1sTE9L&#13;&#10;TsMwEN0jcQdrkNhRO6FQSONUFQ0gsalaOIAbD0nUeBxitw2cnukKNvPRm3mffDG6ThxxCK0nDclE&#13;&#10;gUCqvG2p1vDx/nzzACJEQ9Z0nlDDNwZYFJcXucmsP9EGj9tYCyahkBkNTYx9JmWoGnQmTHyPxNin&#13;&#10;H5yJvA61tIM5MbnrZKrUvXSmJVZoTI9PDVb77cExS7oqN/vXZZm+rW9/XvovWcp0rfX11biac1nO&#13;&#10;QUQc498HnDOwfyjY2M4fyAbRaZhNH2d8ygC3M66mSQJix1N6p0AWufyfo/gFAAD//wMAUEsBAi0A&#13;&#10;FAAGAAgAAAAhALaDOJL+AAAA4QEAABMAAAAAAAAAAAAAAAAAAAAAAFtDb250ZW50X1R5cGVzXS54&#13;&#10;bWxQSwECLQAUAAYACAAAACEAOP0h/9YAAACUAQAACwAAAAAAAAAAAAAAAAAvAQAAX3JlbHMvLnJl&#13;&#10;bHNQSwECLQAUAAYACAAAACEA5VZOWpUCAACABQAADgAAAAAAAAAAAAAAAAAuAgAAZHJzL2Uyb0Rv&#13;&#10;Yy54bWxQSwECLQAUAAYACAAAACEA0xltveEAAAAPAQAADwAAAAAAAAAAAAAAAADvBAAAZHJzL2Rv&#13;&#10;d25yZXYueG1sUEsFBgAAAAAEAAQA8wAAAP0FAAAAAA==&#13;&#10;" fillcolor="#ffc000" strokecolor="#a07f0d [1604]" strokeweight="2pt">
                <v:textbox>
                  <w:txbxContent>
                    <w:p w14:paraId="2A1331AE" w14:textId="5D6A8D65" w:rsidR="00FF6275" w:rsidRPr="00843C52" w:rsidRDefault="00FF6275" w:rsidP="00FA2CAD">
                      <w:pPr>
                        <w:jc w:val="center"/>
                        <w:rPr>
                          <w:rFonts w:asciiTheme="majorHAnsi" w:hAnsiTheme="majorHAnsi"/>
                          <w:b/>
                          <w:color w:val="00B050"/>
                          <w:szCs w:val="24"/>
                        </w:rPr>
                      </w:pPr>
                      <w:r>
                        <w:rPr>
                          <w:rFonts w:asciiTheme="majorHAnsi" w:hAnsiTheme="majorHAnsi"/>
                          <w:b/>
                          <w:color w:val="00B050"/>
                          <w:szCs w:val="24"/>
                        </w:rPr>
                        <w:t>18</w:t>
                      </w:r>
                    </w:p>
                    <w:p w14:paraId="3D659E1A" w14:textId="77777777" w:rsidR="00FF6275" w:rsidRPr="00843C52" w:rsidRDefault="00FF6275" w:rsidP="00FA2CAD">
                      <w:pPr>
                        <w:jc w:val="center"/>
                        <w:rPr>
                          <w:rFonts w:asciiTheme="majorHAnsi" w:hAnsiTheme="majorHAnsi"/>
                          <w:sz w:val="21"/>
                          <w:szCs w:val="21"/>
                        </w:rPr>
                      </w:pPr>
                      <w:r>
                        <w:rPr>
                          <w:rFonts w:asciiTheme="majorHAnsi" w:hAnsiTheme="majorHAnsi"/>
                          <w:sz w:val="21"/>
                          <w:szCs w:val="21"/>
                        </w:rPr>
                        <w:t>Families</w:t>
                      </w:r>
                    </w:p>
                  </w:txbxContent>
                </v:textbox>
              </v:oval>
            </w:pict>
          </mc:Fallback>
        </mc:AlternateContent>
      </w:r>
      <w:r>
        <w:rPr>
          <w:rFonts w:asciiTheme="majorHAnsi" w:hAnsiTheme="majorHAnsi"/>
          <w:i/>
          <w:noProof/>
          <w:szCs w:val="24"/>
        </w:rPr>
        <mc:AlternateContent>
          <mc:Choice Requires="wps">
            <w:drawing>
              <wp:anchor distT="0" distB="0" distL="114300" distR="114300" simplePos="0" relativeHeight="251682816" behindDoc="0" locked="0" layoutInCell="1" allowOverlap="1" wp14:anchorId="49175DD8" wp14:editId="10EBE0F0">
                <wp:simplePos x="0" y="0"/>
                <wp:positionH relativeFrom="column">
                  <wp:posOffset>2370125</wp:posOffset>
                </wp:positionH>
                <wp:positionV relativeFrom="paragraph">
                  <wp:posOffset>10694</wp:posOffset>
                </wp:positionV>
                <wp:extent cx="1850390" cy="782320"/>
                <wp:effectExtent l="12700" t="12700" r="16510" b="17780"/>
                <wp:wrapNone/>
                <wp:docPr id="25" name="Oval 25"/>
                <wp:cNvGraphicFramePr/>
                <a:graphic xmlns:a="http://schemas.openxmlformats.org/drawingml/2006/main">
                  <a:graphicData uri="http://schemas.microsoft.com/office/word/2010/wordprocessingShape">
                    <wps:wsp>
                      <wps:cNvSpPr/>
                      <wps:spPr>
                        <a:xfrm>
                          <a:off x="0" y="0"/>
                          <a:ext cx="1850390" cy="782320"/>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1A70B00" w14:textId="3EC1BC28" w:rsidR="00FF6275" w:rsidRPr="007770A7" w:rsidRDefault="00FF6275" w:rsidP="000D6DF4">
                            <w:pPr>
                              <w:jc w:val="center"/>
                              <w:rPr>
                                <w:rFonts w:asciiTheme="majorHAnsi" w:hAnsiTheme="majorHAnsi"/>
                                <w:b/>
                                <w:color w:val="FFC000"/>
                                <w:szCs w:val="24"/>
                              </w:rPr>
                            </w:pPr>
                            <w:r>
                              <w:rPr>
                                <w:rFonts w:asciiTheme="majorHAnsi" w:hAnsiTheme="majorHAnsi"/>
                                <w:b/>
                                <w:color w:val="FFC000"/>
                                <w:szCs w:val="24"/>
                              </w:rPr>
                              <w:t>2</w:t>
                            </w:r>
                            <w:r w:rsidRPr="007770A7">
                              <w:rPr>
                                <w:rFonts w:asciiTheme="majorHAnsi" w:hAnsiTheme="majorHAnsi"/>
                                <w:b/>
                                <w:color w:val="FFC000"/>
                                <w:szCs w:val="24"/>
                              </w:rPr>
                              <w:t xml:space="preserve"> </w:t>
                            </w:r>
                          </w:p>
                          <w:p w14:paraId="505DAEBB" w14:textId="77777777" w:rsidR="00FF6275" w:rsidRPr="00843C52" w:rsidRDefault="00FF6275" w:rsidP="000D6DF4">
                            <w:pPr>
                              <w:jc w:val="center"/>
                              <w:rPr>
                                <w:rFonts w:asciiTheme="majorHAnsi" w:hAnsiTheme="majorHAnsi"/>
                                <w:sz w:val="21"/>
                                <w:szCs w:val="21"/>
                              </w:rPr>
                            </w:pPr>
                            <w:r>
                              <w:rPr>
                                <w:rFonts w:asciiTheme="majorHAnsi" w:hAnsiTheme="majorHAnsi"/>
                                <w:sz w:val="21"/>
                                <w:szCs w:val="21"/>
                              </w:rPr>
                              <w:t>Settlements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175DD8" id="Oval 25" o:spid="_x0000_s1039" style="position:absolute;margin-left:186.6pt;margin-top:.85pt;width:145.7pt;height:61.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9zA0lQIAAIAFAAAOAAAAZHJzL2Uyb0RvYy54bWysVE1v2zAMvQ/YfxB0X20nzdoGcYqsRYcB&#13;&#10;RVOsHXpWZCkWIIuapMTOfv0o2XGDtdhhWA6KKJKPH37k4rprNNkL5xWYkhZnOSXCcKiU2Zb0x/Pd&#13;&#10;p0tKfGCmYhqMKOlBeHq9/Phh0dq5mEANuhKOIIjx89aWtA7BzrPM81o0zJ+BFQaVElzDAopum1WO&#13;&#10;tYje6GyS55+zFlxlHXDhPb7e9kq6TPhSCh7WUnoRiC4p5hbS6dK5iWe2XLD51jFbKz6kwf4hi4Yp&#13;&#10;g0FHqFsWGNk59QaqUdyBBxnOODQZSKm4SDVgNUX+RzVPNbMi1YLN8XZsk/9/sPxh/+iIqko6mVFi&#13;&#10;WIPfaL1nmqCIvWmtn6PJk310g+TxGgvtpGviP5ZAutTPw9hP0QXC8bG4nOXTK2w7R93F5WQ6SQ3P&#13;&#10;Xr2t8+GrgIbES0mF1sr6WDKbs/29DxgUrY9W8dmDVtWd0joJbru50Y5gwhg8/5LPjgFOzLJYRJ92&#13;&#10;uoWDFtFZm+9CYumY6CRFTKQTIx7jXJhQ9KqaVaIPM8vxF3uDiY0eSUqAEVlieiP2ABAJ/Ra7hxns&#13;&#10;o6tInB2d878l1juPHikymDA6N8qAew9AY1VD5N4e0z9pTbyGbtMlWhTTIw82UB2QKw76IfKW3yn8&#13;&#10;avfMh0fmcGrwQ+MmCGs8pIa2pDDcKKnB/XrvPdojmVFLSYtTWFL/c8ecoER/M0jzq+L8PI5tEs5n&#13;&#10;F0gg4k41m1ON2TU3gEwocOdYnq7RPujjVTpoXnBhrGJUVDHDMXZJeXBH4Sb02wFXDherVTLDUbUs&#13;&#10;3JsnyyN4bHSk5HP3wpwdqBuQ9A9wnNg39O1to6eB1S6AVInbsdV9X4dPgGOeuDSspLhHTuVk9bo4&#13;&#10;l78BAAD//wMAUEsDBBQABgAIAAAAIQCWE63X4gAAAA4BAAAPAAAAZHJzL2Rvd25yZXYueG1sTI9L&#13;&#10;T8NADITvSPyHlZG40Q1JlNA0mwrxEBcuFA49ulk3CewjZLdt4NdjTnCxNPrs8Uy9nq0RR5rC4J2C&#13;&#10;60UCglzr9eA6BW+vj1c3IEJEp9F4Rwq+KMC6OT+rsdL+5F7ouImdYBMXKlTQxzhWUoa2J4th4Udy&#13;&#10;zPZ+shhZTp3UE57Y3BqZJkkhLQ6OP/Q40l1P7cfmYBXI8kHmz757T/cJfeL2OytM9qTU5cV8v+Jx&#13;&#10;uwIRaY5/F/DbgfNDw8F2/uB0EEZBVmYprzIoQTAvirwAsWOd5kuQTS3/12h+AAAA//8DAFBLAQIt&#13;&#10;ABQABgAIAAAAIQC2gziS/gAAAOEBAAATAAAAAAAAAAAAAAAAAAAAAABbQ29udGVudF9UeXBlc10u&#13;&#10;eG1sUEsBAi0AFAAGAAgAAAAhADj9If/WAAAAlAEAAAsAAAAAAAAAAAAAAAAALwEAAF9yZWxzLy5y&#13;&#10;ZWxzUEsBAi0AFAAGAAgAAAAhALL3MDSVAgAAgAUAAA4AAAAAAAAAAAAAAAAALgIAAGRycy9lMm9E&#13;&#10;b2MueG1sUEsBAi0AFAAGAAgAAAAhAJYTrdfiAAAADgEAAA8AAAAAAAAAAAAAAAAA7wQAAGRycy9k&#13;&#10;b3ducmV2LnhtbFBLBQYAAAAABAAEAPMAAAD+BQAAAAA=&#13;&#10;" fillcolor="#00b050" strokecolor="#a07f0d [1604]" strokeweight="2pt">
                <v:textbox>
                  <w:txbxContent>
                    <w:p w14:paraId="11A70B00" w14:textId="3EC1BC28" w:rsidR="00FF6275" w:rsidRPr="007770A7" w:rsidRDefault="00FF6275" w:rsidP="000D6DF4">
                      <w:pPr>
                        <w:jc w:val="center"/>
                        <w:rPr>
                          <w:rFonts w:asciiTheme="majorHAnsi" w:hAnsiTheme="majorHAnsi"/>
                          <w:b/>
                          <w:color w:val="FFC000"/>
                          <w:szCs w:val="24"/>
                        </w:rPr>
                      </w:pPr>
                      <w:r>
                        <w:rPr>
                          <w:rFonts w:asciiTheme="majorHAnsi" w:hAnsiTheme="majorHAnsi"/>
                          <w:b/>
                          <w:color w:val="FFC000"/>
                          <w:szCs w:val="24"/>
                        </w:rPr>
                        <w:t>2</w:t>
                      </w:r>
                      <w:r w:rsidRPr="007770A7">
                        <w:rPr>
                          <w:rFonts w:asciiTheme="majorHAnsi" w:hAnsiTheme="majorHAnsi"/>
                          <w:b/>
                          <w:color w:val="FFC000"/>
                          <w:szCs w:val="24"/>
                        </w:rPr>
                        <w:t xml:space="preserve"> </w:t>
                      </w:r>
                    </w:p>
                    <w:p w14:paraId="505DAEBB" w14:textId="77777777" w:rsidR="00FF6275" w:rsidRPr="00843C52" w:rsidRDefault="00FF6275" w:rsidP="000D6DF4">
                      <w:pPr>
                        <w:jc w:val="center"/>
                        <w:rPr>
                          <w:rFonts w:asciiTheme="majorHAnsi" w:hAnsiTheme="majorHAnsi"/>
                          <w:sz w:val="21"/>
                          <w:szCs w:val="21"/>
                        </w:rPr>
                      </w:pPr>
                      <w:r>
                        <w:rPr>
                          <w:rFonts w:asciiTheme="majorHAnsi" w:hAnsiTheme="majorHAnsi"/>
                          <w:sz w:val="21"/>
                          <w:szCs w:val="21"/>
                        </w:rPr>
                        <w:t>Settlements</w:t>
                      </w:r>
                    </w:p>
                  </w:txbxContent>
                </v:textbox>
              </v:oval>
            </w:pict>
          </mc:Fallback>
        </mc:AlternateContent>
      </w:r>
      <w:r>
        <w:rPr>
          <w:rFonts w:asciiTheme="majorHAnsi" w:hAnsiTheme="majorHAnsi"/>
          <w:i/>
          <w:noProof/>
          <w:szCs w:val="24"/>
        </w:rPr>
        <mc:AlternateContent>
          <mc:Choice Requires="wps">
            <w:drawing>
              <wp:anchor distT="0" distB="0" distL="114300" distR="114300" simplePos="0" relativeHeight="251676672" behindDoc="0" locked="0" layoutInCell="1" allowOverlap="1" wp14:anchorId="60CCBDE8" wp14:editId="6A26FF2D">
                <wp:simplePos x="0" y="0"/>
                <wp:positionH relativeFrom="column">
                  <wp:posOffset>0</wp:posOffset>
                </wp:positionH>
                <wp:positionV relativeFrom="paragraph">
                  <wp:posOffset>10693</wp:posOffset>
                </wp:positionV>
                <wp:extent cx="1850390" cy="782727"/>
                <wp:effectExtent l="12700" t="12700" r="16510" b="17780"/>
                <wp:wrapNone/>
                <wp:docPr id="18" name="Oval 18"/>
                <wp:cNvGraphicFramePr/>
                <a:graphic xmlns:a="http://schemas.openxmlformats.org/drawingml/2006/main">
                  <a:graphicData uri="http://schemas.microsoft.com/office/word/2010/wordprocessingShape">
                    <wps:wsp>
                      <wps:cNvSpPr/>
                      <wps:spPr>
                        <a:xfrm>
                          <a:off x="0" y="0"/>
                          <a:ext cx="1850390" cy="782727"/>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85D27E" w14:textId="4C8F245A" w:rsidR="00FF6275" w:rsidRPr="00843C52" w:rsidRDefault="00FF6275" w:rsidP="000D6DF4">
                            <w:pPr>
                              <w:jc w:val="center"/>
                              <w:rPr>
                                <w:rFonts w:asciiTheme="majorHAnsi" w:hAnsiTheme="majorHAnsi"/>
                                <w:b/>
                                <w:color w:val="00B050"/>
                                <w:szCs w:val="24"/>
                              </w:rPr>
                            </w:pPr>
                            <w:r>
                              <w:rPr>
                                <w:rFonts w:asciiTheme="majorHAnsi" w:hAnsiTheme="majorHAnsi"/>
                                <w:b/>
                                <w:color w:val="00B050"/>
                                <w:szCs w:val="24"/>
                              </w:rPr>
                              <w:t>7</w:t>
                            </w:r>
                          </w:p>
                          <w:p w14:paraId="57E924C8" w14:textId="1E0D60BF" w:rsidR="00FF6275" w:rsidRPr="00843C52" w:rsidRDefault="00FF6275" w:rsidP="000D6DF4">
                            <w:pPr>
                              <w:jc w:val="center"/>
                              <w:rPr>
                                <w:rFonts w:asciiTheme="majorHAnsi" w:hAnsiTheme="majorHAnsi"/>
                                <w:sz w:val="21"/>
                                <w:szCs w:val="21"/>
                              </w:rPr>
                            </w:pPr>
                            <w:r>
                              <w:rPr>
                                <w:rFonts w:asciiTheme="majorHAnsi" w:hAnsiTheme="majorHAnsi"/>
                                <w:sz w:val="21"/>
                                <w:szCs w:val="21"/>
                              </w:rPr>
                              <w:t>Families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CCBDE8" id="Oval 18" o:spid="_x0000_s1040" style="position:absolute;margin-left:0;margin-top:.85pt;width:145.7pt;height:61.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UYClQIAAIAFAAAOAAAAZHJzL2Uyb0RvYy54bWysVEtv2zAMvg/YfxB0X+1k6dIGdYogRYYB&#13;&#10;RRusHXpWZCkWoNckJXb260dJthusxQ7DLrYokh8f+sib205JdGTOC6MrPLkoMWKamlrofYV/PG8+&#13;&#10;XWHkA9E1kUazCp+Yx7fLjx9uWrtgU9MYWTOHAET7RWsr3IRgF0XhacMU8RfGMg1KbpwiAUS3L2pH&#13;&#10;WkBXspiW5ZeiNa62zlDmPdzeZSVeJnzOGQ2PnHsWkKww5BbS16XvLn6L5Q1Z7B2xjaB9GuQfslBE&#13;&#10;aAg6Qt2RQNDBiTdQSlBnvOHhghpVGM4FZakGqGZS/lHNU0MsS7VAc7wd2+T/Hyx9OG4dEjW8HbyU&#13;&#10;Jgre6PFIJAIRetNavwCTJ7t1veThGAvtuFPxDyWgLvXzNPaTdQFRuJxcXZafr6HtFHTzq+l8Oo+g&#13;&#10;xau3dT58ZUaheKgwk1JYH0smC3K89yFbD1bx2hsp6o2QMgluv1tLhyDhCm8267JMLwoBzsyKWERO&#13;&#10;O53CSbLoLPV3xqF0SHSaIibSsRGPUMp0mGRVQ2qWw1xCkDFKpGn0SEUlwIjMIb0RuwcYLDPIgJ3r&#13;&#10;6+2jK0ucHZ3LvyWWnUePFNnoMDoroY17D0BCVX3kbA/pn7UmHkO36zItZgMPdqY+AVecyUPkLd0I&#13;&#10;eLV74sOWOJgaeGjYBOERPlyatsKmP2HUGPfrvftoD2QGLUYtTGGF/c8DcQwj+U0Dza8ns1kc2yTM&#13;&#10;LudTENy5Zneu0Qe1NsCECewcS9Mx2gc5HLkz6gUWxipGBRXRFGJXmAY3COuQtwOsHMpWq2QGo2pJ&#13;&#10;uNdPlkbw2OhIyefuhTjbUzcA6R/MMLFv6Jtto6c2q0MwXCRux1bnvvZPAGOeuNSvpLhHzuVk9bo4&#13;&#10;l78BAAD//wMAUEsDBBQABgAIAAAAIQCZ+uTQ4QAAAAsBAAAPAAAAZHJzL2Rvd25yZXYueG1sTI9B&#13;&#10;T8JAEIXvJv6HzZh4ky2roJZuCZEqCRcC+gOW7tg2dGdrd4Hqr3c84WWSNy/z5n3ZfHCtOGEfGk8a&#13;&#10;xqMEBFLpbUOVho/317snECEasqb1hBq+McA8v77KTGr9mbZ42sVKcAiF1GioY+xSKUNZozNh5Dsk&#13;&#10;9j5970xk2VfS9ubM4a6VKkmm0pmG+ENtOnypsTzsjo5T1LLYHlaLQq039z9v3ZcspNpofXszLGc8&#13;&#10;FjMQEYd4uYA/Bu4PORfb+yPZIFoNTBN5+wiCTfU8fgCxZ60mCcg8k/8Z8l8AAAD//wMAUEsBAi0A&#13;&#10;FAAGAAgAAAAhALaDOJL+AAAA4QEAABMAAAAAAAAAAAAAAAAAAAAAAFtDb250ZW50X1R5cGVzXS54&#13;&#10;bWxQSwECLQAUAAYACAAAACEAOP0h/9YAAACUAQAACwAAAAAAAAAAAAAAAAAvAQAAX3JlbHMvLnJl&#13;&#10;bHNQSwECLQAUAAYACAAAACEAQJ1GApUCAACABQAADgAAAAAAAAAAAAAAAAAuAgAAZHJzL2Uyb0Rv&#13;&#10;Yy54bWxQSwECLQAUAAYACAAAACEAmfrk0OEAAAALAQAADwAAAAAAAAAAAAAAAADvBAAAZHJzL2Rv&#13;&#10;d25yZXYueG1sUEsFBgAAAAAEAAQA8wAAAP0FAAAAAA==&#13;&#10;" fillcolor="#ffc000" strokecolor="#a07f0d [1604]" strokeweight="2pt">
                <v:textbox>
                  <w:txbxContent>
                    <w:p w14:paraId="7B85D27E" w14:textId="4C8F245A" w:rsidR="00FF6275" w:rsidRPr="00843C52" w:rsidRDefault="00FF6275" w:rsidP="000D6DF4">
                      <w:pPr>
                        <w:jc w:val="center"/>
                        <w:rPr>
                          <w:rFonts w:asciiTheme="majorHAnsi" w:hAnsiTheme="majorHAnsi"/>
                          <w:b/>
                          <w:color w:val="00B050"/>
                          <w:szCs w:val="24"/>
                        </w:rPr>
                      </w:pPr>
                      <w:r>
                        <w:rPr>
                          <w:rFonts w:asciiTheme="majorHAnsi" w:hAnsiTheme="majorHAnsi"/>
                          <w:b/>
                          <w:color w:val="00B050"/>
                          <w:szCs w:val="24"/>
                        </w:rPr>
                        <w:t>7</w:t>
                      </w:r>
                    </w:p>
                    <w:p w14:paraId="57E924C8" w14:textId="1E0D60BF" w:rsidR="00FF6275" w:rsidRPr="00843C52" w:rsidRDefault="00FF6275" w:rsidP="000D6DF4">
                      <w:pPr>
                        <w:jc w:val="center"/>
                        <w:rPr>
                          <w:rFonts w:asciiTheme="majorHAnsi" w:hAnsiTheme="majorHAnsi"/>
                          <w:sz w:val="21"/>
                          <w:szCs w:val="21"/>
                        </w:rPr>
                      </w:pPr>
                      <w:r>
                        <w:rPr>
                          <w:rFonts w:asciiTheme="majorHAnsi" w:hAnsiTheme="majorHAnsi"/>
                          <w:sz w:val="21"/>
                          <w:szCs w:val="21"/>
                        </w:rPr>
                        <w:t>Families</w:t>
                      </w:r>
                    </w:p>
                  </w:txbxContent>
                </v:textbox>
              </v:oval>
            </w:pict>
          </mc:Fallback>
        </mc:AlternateContent>
      </w:r>
      <w:r w:rsidR="000D6DF4" w:rsidRPr="007770A7">
        <w:rPr>
          <w:rFonts w:asciiTheme="majorHAnsi" w:hAnsiTheme="majorHAnsi"/>
          <w:noProof/>
        </w:rPr>
        <mc:AlternateContent>
          <mc:Choice Requires="wps">
            <w:drawing>
              <wp:anchor distT="0" distB="0" distL="114300" distR="114300" simplePos="0" relativeHeight="251686912" behindDoc="0" locked="0" layoutInCell="1" allowOverlap="1" wp14:anchorId="0D53F932" wp14:editId="22BD93E4">
                <wp:simplePos x="0" y="0"/>
                <wp:positionH relativeFrom="column">
                  <wp:posOffset>2465146</wp:posOffset>
                </wp:positionH>
                <wp:positionV relativeFrom="paragraph">
                  <wp:posOffset>1767713</wp:posOffset>
                </wp:positionV>
                <wp:extent cx="1755293" cy="592531"/>
                <wp:effectExtent l="12700" t="12700" r="10160" b="17145"/>
                <wp:wrapNone/>
                <wp:docPr id="27" name="Rectangle 27"/>
                <wp:cNvGraphicFramePr/>
                <a:graphic xmlns:a="http://schemas.openxmlformats.org/drawingml/2006/main">
                  <a:graphicData uri="http://schemas.microsoft.com/office/word/2010/wordprocessingShape">
                    <wps:wsp>
                      <wps:cNvSpPr/>
                      <wps:spPr>
                        <a:xfrm>
                          <a:off x="0" y="0"/>
                          <a:ext cx="1755293" cy="592531"/>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48677" w14:textId="2A2D70F9" w:rsidR="00FF6275" w:rsidRPr="007770A7" w:rsidRDefault="00FF6275" w:rsidP="000D6DF4">
                            <w:pPr>
                              <w:jc w:val="center"/>
                              <w:rPr>
                                <w:rFonts w:asciiTheme="majorHAnsi" w:hAnsiTheme="majorHAnsi"/>
                                <w:b/>
                                <w:color w:val="FFC000"/>
                              </w:rPr>
                            </w:pPr>
                            <w:r>
                              <w:rPr>
                                <w:rFonts w:asciiTheme="majorHAnsi" w:hAnsiTheme="majorHAnsi"/>
                                <w:b/>
                                <w:color w:val="FFC000"/>
                              </w:rPr>
                              <w:t>74</w:t>
                            </w:r>
                          </w:p>
                          <w:p w14:paraId="0CA73835" w14:textId="2AF8BF1A" w:rsidR="00FF6275" w:rsidRPr="007770A7" w:rsidRDefault="00FF6275" w:rsidP="000D6DF4">
                            <w:pPr>
                              <w:jc w:val="center"/>
                              <w:rPr>
                                <w:rFonts w:asciiTheme="majorHAnsi" w:hAnsiTheme="majorHAnsi"/>
                                <w:sz w:val="21"/>
                                <w:szCs w:val="21"/>
                              </w:rPr>
                            </w:pPr>
                            <w:r w:rsidRPr="007770A7">
                              <w:rPr>
                                <w:rFonts w:asciiTheme="majorHAnsi" w:hAnsiTheme="majorHAnsi"/>
                                <w:sz w:val="21"/>
                                <w:szCs w:val="21"/>
                              </w:rPr>
                              <w:t>Ho</w:t>
                            </w:r>
                            <w:r>
                              <w:rPr>
                                <w:rFonts w:asciiTheme="majorHAnsi" w:hAnsiTheme="majorHAnsi"/>
                                <w:sz w:val="21"/>
                                <w:szCs w:val="21"/>
                              </w:rPr>
                              <w:t>m</w:t>
                            </w:r>
                            <w:r w:rsidRPr="007770A7">
                              <w:rPr>
                                <w:rFonts w:asciiTheme="majorHAnsi" w:hAnsiTheme="majorHAnsi"/>
                                <w:sz w:val="21"/>
                                <w:szCs w:val="21"/>
                              </w:rPr>
                              <w:t xml:space="preserve">es </w:t>
                            </w:r>
                            <w:r>
                              <w:rPr>
                                <w:rFonts w:asciiTheme="majorHAnsi" w:hAnsiTheme="majorHAnsi"/>
                                <w:sz w:val="21"/>
                                <w:szCs w:val="21"/>
                              </w:rPr>
                              <w:t>Painted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53F932" id="Rectangle 27" o:spid="_x0000_s1041" style="position:absolute;margin-left:194.1pt;margin-top:139.2pt;width:138.2pt;height:46.6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7E0MnwIAAMMFAAAOAAAAZHJzL2Uyb0RvYy54bWysVN9P2zAQfp+0/8Hy+8gPmgEVKeqKmCYh&#13;&#10;QMDEs+vYTSTH9s5uk+6v39lJAwO0B7Q+pD7f3Xd3n+/u/KJvFdkJcI3RJc2OUkqE5qZq9KakPx+v&#13;&#10;vpxS4jzTFVNGi5LuhaMXi8+fzjs7F7mpjaoEEATRbt7Zktbe23mSOF6LlrkjY4VGpTTQMo8ibJIK&#13;&#10;WIforUryNP2adAYqC4YL5/D2clDSRcSXUnB/K6UTnqiSYm4+fiF+1+GbLM7ZfAPM1g0f02AfyKJl&#13;&#10;jcagE9Ql84xsoXkD1TYcjDPSH3HTJkbKhotYA1aTpa+qeaiZFbEWJMfZiSb3/2D5ze4OSFOVND+h&#13;&#10;RLMW3+geWWN6owTBOySos26Odg/2DkbJ4TFU20towz/WQfpI6n4iVfSecLzMTooiPzumhKOuOMuL&#13;&#10;4yyAJs/eFpz/LkxLwqGkgOEjl2x37fxgejAJwZxRTXXVKBUF2KxXCsiOhQdOv6VFfFNE/8tM6Y95&#13;&#10;Ik5wTQIFQ9Hx5PdKBECl74VE9rDMPKYc+1ZMCTHOhfbZoKpZJYY8ixR/IwmTR6QkAgZkifVN2CNA&#13;&#10;mIm32ANBo31wFbHtJ+f0X4kNzpNHjGy0n5zbRht4D0BhVWPkwf5A0kBNYMn36z52VlYE03C1NtUe&#13;&#10;2w3MMIfO8qsG3/yaOX/HAAcPRxSXib/Fj1SmK6kZT5TUBn6/dx/scR5QS0mHg1xS92vLQFCifmic&#13;&#10;lLNsNguTH4VZcZKjAC8165cavW1XBlspw7VleTwGe68ORwmmfcKdswxRUcU0x9gl5R4OwsoPCwa3&#13;&#10;FhfLZTTDabfMX+sHywN4IDr09GP/xMCOje9xZG7MYejZ/FX/D7bBU5vl1hvZxOF45nV8AtwUsZfG&#13;&#10;rRZW0Us5Wj3v3sUfAAAA//8DAFBLAwQUAAYACAAAACEAdjB1E+QAAAAQAQAADwAAAGRycy9kb3du&#13;&#10;cmV2LnhtbExPy07DMBC8I/EP1iJxQdRpUpIojVPxEDcQoi3i6sQmCY3XwXab8PcsJ7iMtJrZeZSb&#13;&#10;2QzspJ3vLQpYLiJgGhuremwF7HeP1zkwHyQqOVjUAr61h011flbKQtkJX/VpG1pGJugLKaALYSw4&#13;&#10;902njfQLO2ok7sM6IwOdruXKyYnMzcDjKEq5kT1SQidHfd/p5rA9GgE+qZ++Xu4mc3hLnvm7/LRX&#13;&#10;7sYKcXkxP6wJbtfAgp7D3wf8bqD+UFGx2h5ReTYISPI8JqmAOMtXwEiRpqsUWE1UtsyAVyX/P6T6&#13;&#10;AQAA//8DAFBLAQItABQABgAIAAAAIQC2gziS/gAAAOEBAAATAAAAAAAAAAAAAAAAAAAAAABbQ29u&#13;&#10;dGVudF9UeXBlc10ueG1sUEsBAi0AFAAGAAgAAAAhADj9If/WAAAAlAEAAAsAAAAAAAAAAAAAAAAA&#13;&#10;LwEAAF9yZWxzLy5yZWxzUEsBAi0AFAAGAAgAAAAhAJ/sTQyfAgAAwwUAAA4AAAAAAAAAAAAAAAAA&#13;&#10;LgIAAGRycy9lMm9Eb2MueG1sUEsBAi0AFAAGAAgAAAAhAHYwdRPkAAAAEAEAAA8AAAAAAAAAAAAA&#13;&#10;AAAA+QQAAGRycy9kb3ducmV2LnhtbFBLBQYAAAAABAAEAPMAAAAKBgAAAAA=&#13;&#10;" fillcolor="#00b050" strokecolor="#00b050" strokeweight="2pt">
                <v:textbox>
                  <w:txbxContent>
                    <w:p w14:paraId="14048677" w14:textId="2A2D70F9" w:rsidR="00FF6275" w:rsidRPr="007770A7" w:rsidRDefault="00FF6275" w:rsidP="000D6DF4">
                      <w:pPr>
                        <w:jc w:val="center"/>
                        <w:rPr>
                          <w:rFonts w:asciiTheme="majorHAnsi" w:hAnsiTheme="majorHAnsi"/>
                          <w:b/>
                          <w:color w:val="FFC000"/>
                        </w:rPr>
                      </w:pPr>
                      <w:r>
                        <w:rPr>
                          <w:rFonts w:asciiTheme="majorHAnsi" w:hAnsiTheme="majorHAnsi"/>
                          <w:b/>
                          <w:color w:val="FFC000"/>
                        </w:rPr>
                        <w:t>74</w:t>
                      </w:r>
                    </w:p>
                    <w:p w14:paraId="0CA73835" w14:textId="2AF8BF1A" w:rsidR="00FF6275" w:rsidRPr="007770A7" w:rsidRDefault="00FF6275" w:rsidP="000D6DF4">
                      <w:pPr>
                        <w:jc w:val="center"/>
                        <w:rPr>
                          <w:rFonts w:asciiTheme="majorHAnsi" w:hAnsiTheme="majorHAnsi"/>
                          <w:sz w:val="21"/>
                          <w:szCs w:val="21"/>
                        </w:rPr>
                      </w:pPr>
                      <w:r w:rsidRPr="007770A7">
                        <w:rPr>
                          <w:rFonts w:asciiTheme="majorHAnsi" w:hAnsiTheme="majorHAnsi"/>
                          <w:sz w:val="21"/>
                          <w:szCs w:val="21"/>
                        </w:rPr>
                        <w:t>Ho</w:t>
                      </w:r>
                      <w:r>
                        <w:rPr>
                          <w:rFonts w:asciiTheme="majorHAnsi" w:hAnsiTheme="majorHAnsi"/>
                          <w:sz w:val="21"/>
                          <w:szCs w:val="21"/>
                        </w:rPr>
                        <w:t>m</w:t>
                      </w:r>
                      <w:r w:rsidRPr="007770A7">
                        <w:rPr>
                          <w:rFonts w:asciiTheme="majorHAnsi" w:hAnsiTheme="majorHAnsi"/>
                          <w:sz w:val="21"/>
                          <w:szCs w:val="21"/>
                        </w:rPr>
                        <w:t xml:space="preserve">es </w:t>
                      </w:r>
                      <w:r>
                        <w:rPr>
                          <w:rFonts w:asciiTheme="majorHAnsi" w:hAnsiTheme="majorHAnsi"/>
                          <w:sz w:val="21"/>
                          <w:szCs w:val="21"/>
                        </w:rPr>
                        <w:t>Painted</w:t>
                      </w:r>
                    </w:p>
                  </w:txbxContent>
                </v:textbox>
              </v:rect>
            </w:pict>
          </mc:Fallback>
        </mc:AlternateContent>
      </w:r>
      <w:r w:rsidR="000D6DF4" w:rsidRPr="00843C52">
        <w:rPr>
          <w:noProof/>
          <w:color w:val="FFC000"/>
        </w:rPr>
        <mc:AlternateContent>
          <mc:Choice Requires="wps">
            <w:drawing>
              <wp:anchor distT="0" distB="0" distL="114300" distR="114300" simplePos="0" relativeHeight="251684864" behindDoc="0" locked="0" layoutInCell="1" allowOverlap="1" wp14:anchorId="07A01C1D" wp14:editId="10F20567">
                <wp:simplePos x="0" y="0"/>
                <wp:positionH relativeFrom="column">
                  <wp:posOffset>2419985</wp:posOffset>
                </wp:positionH>
                <wp:positionV relativeFrom="paragraph">
                  <wp:posOffset>915670</wp:posOffset>
                </wp:positionV>
                <wp:extent cx="1798955" cy="636270"/>
                <wp:effectExtent l="12700" t="12700" r="17145" b="11430"/>
                <wp:wrapNone/>
                <wp:docPr id="26" name="Rounded Rectangle 26"/>
                <wp:cNvGraphicFramePr/>
                <a:graphic xmlns:a="http://schemas.openxmlformats.org/drawingml/2006/main">
                  <a:graphicData uri="http://schemas.microsoft.com/office/word/2010/wordprocessingShape">
                    <wps:wsp>
                      <wps:cNvSpPr/>
                      <wps:spPr>
                        <a:xfrm>
                          <a:off x="0" y="0"/>
                          <a:ext cx="1798955" cy="63627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8E12D9" w14:textId="77777777" w:rsidR="00FF6275" w:rsidRDefault="00FF6275" w:rsidP="000D6DF4">
                            <w:pPr>
                              <w:jc w:val="center"/>
                              <w:rPr>
                                <w:rFonts w:asciiTheme="majorHAnsi" w:hAnsiTheme="majorHAnsi"/>
                                <w:b/>
                                <w:color w:val="00B050"/>
                                <w:szCs w:val="24"/>
                              </w:rPr>
                            </w:pPr>
                            <w:r>
                              <w:rPr>
                                <w:rFonts w:asciiTheme="majorHAnsi" w:hAnsiTheme="majorHAnsi"/>
                                <w:b/>
                                <w:color w:val="00B050"/>
                                <w:szCs w:val="24"/>
                              </w:rPr>
                              <w:t>231</w:t>
                            </w:r>
                          </w:p>
                          <w:p w14:paraId="6CE8B629" w14:textId="5CF67FB4" w:rsidR="00FF6275" w:rsidRPr="00843C52" w:rsidRDefault="00FF6275" w:rsidP="000D6DF4">
                            <w:pPr>
                              <w:jc w:val="center"/>
                              <w:rPr>
                                <w:rFonts w:asciiTheme="majorHAnsi" w:hAnsiTheme="majorHAnsi"/>
                                <w:sz w:val="21"/>
                                <w:szCs w:val="21"/>
                              </w:rPr>
                            </w:pPr>
                            <w:r>
                              <w:rPr>
                                <w:rFonts w:asciiTheme="majorHAnsi" w:hAnsiTheme="majorHAnsi"/>
                                <w:sz w:val="21"/>
                                <w:szCs w:val="21"/>
                              </w:rPr>
                              <w:t>People Impacted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A01C1D" id="Rounded Rectangle 26" o:spid="_x0000_s1042" style="position:absolute;margin-left:190.55pt;margin-top:72.1pt;width:141.65pt;height:50.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A3+oAIAAI8FAAAOAAAAZHJzL2Uyb0RvYy54bWysVEtv2zAMvg/YfxB0X21nSdoGcYogRYYB&#13;&#10;RVu0HXpWZCk2IIuapMTOfv0o+dGgK3YYdpFFk/z40Ecub9pakaOwrgKd0+wipURoDkWl9zn98bL9&#13;&#10;ckWJ80wXTIEWOT0JR29Wnz8tG7MQEyhBFcISBNFu0Ziclt6bRZI4XoqauQswQqNSgq2ZR9Huk8Ky&#13;&#10;BtFrlUzSdJ40YAtjgQvn8O9tp6SriC+l4P5BSic8UTnF3Hw8bTx34UxWS7bYW2bKivdpsH/IomaV&#13;&#10;xqAj1C3zjBxs9QdUXXELDqS/4FAnIGXFRawBq8nSd9U8l8yIWAs2x5mxTe7/wfL746MlVZHTyZwS&#13;&#10;zWp8oyc46EIU5Am7x/ReCYI6bFRj3ALtn82j7SWH11B1K20dvlgPaWNzT2NzResJx5/Z5fXV9WxG&#13;&#10;CUfd/Ot8chm7n7x5G+v8NwE1CZec2pBGyCE2lh3vnMewaD/YhYgOVFVsK6WiYPe7jbLkyPC1t9tN&#13;&#10;mg4hzsySUEaXeLz5kxLBWeknIbETmOokRowcFCMe41xon3WqkhWiCzPDIGOUwNrgEdOMgAFZYnoj&#13;&#10;dg8wWHYgA3ZXX28fXEWk8Oic/i2xznn0iJFB+9G5rjTYjwAUVtVH7uwx/bPWhKtvd21kSTYyYQfF&#13;&#10;CaljoZspZ/i2wne7Y84/MotDhOOGi8E/4CEVNDmF/kZJCfbXR/+DPXIbtZQ0OJQ5dT8PzApK1HeN&#13;&#10;rL/OptMwxVGYzi4nKNhzze5cow/1BpAJGa4gw+M12Hs1XKWF+hX3xzpERRXTHGPnlHs7CBvfLQvc&#13;&#10;QFys19EMJ9cwf6efDQ/godGBki/tK7OmJ69H2t/DMMBs8Y6+nW3w1LA+eJBV5HZoddfX/glw6iOX&#13;&#10;+g0V1sq5HK3e9ujqNwAAAP//AwBQSwMEFAAGAAgAAAAhAHsdi2vhAAAAEAEAAA8AAABkcnMvZG93&#13;&#10;bnJldi54bWxMTz1PwzAQ3ZH4D9ZVYkHUcbCiKo1TISomJtpKXZ34SKLGdoid1vx7jgmW053eu/dR&#13;&#10;7ZId2RXnMHinQKwzYOhabwbXKTgd3542wELUzujRO1TwjQF29f1dpUvjb+4Dr4fYMRJxodQK+hin&#13;&#10;kvPQ9mh1WPsJHWGffrY60jl33Mz6RuJ25HmWFdzqwZFDryd87bG9HBarIAnxuD9PzekrpGPhk19E&#13;&#10;el+Uelil/ZbGyxZYxBT/PuC3A+WHmoI1fnEmsFHB80YIohIgZQ6MGEUhJbBGQS5p4XXF/xepfwAA&#13;&#10;AP//AwBQSwECLQAUAAYACAAAACEAtoM4kv4AAADhAQAAEwAAAAAAAAAAAAAAAAAAAAAAW0NvbnRl&#13;&#10;bnRfVHlwZXNdLnhtbFBLAQItABQABgAIAAAAIQA4/SH/1gAAAJQBAAALAAAAAAAAAAAAAAAAAC8B&#13;&#10;AABfcmVscy8ucmVsc1BLAQItABQABgAIAAAAIQAuAA3+oAIAAI8FAAAOAAAAAAAAAAAAAAAAAC4C&#13;&#10;AABkcnMvZTJvRG9jLnhtbFBLAQItABQABgAIAAAAIQB7HYtr4QAAABABAAAPAAAAAAAAAAAAAAAA&#13;&#10;APoEAABkcnMvZG93bnJldi54bWxQSwUGAAAAAAQABADzAAAACAYAAAAA&#13;&#10;" fillcolor="#ffc000" strokecolor="#a07f0d [1604]" strokeweight="2pt">
                <v:textbox>
                  <w:txbxContent>
                    <w:p w14:paraId="778E12D9" w14:textId="77777777" w:rsidR="00FF6275" w:rsidRDefault="00FF6275" w:rsidP="000D6DF4">
                      <w:pPr>
                        <w:jc w:val="center"/>
                        <w:rPr>
                          <w:rFonts w:asciiTheme="majorHAnsi" w:hAnsiTheme="majorHAnsi"/>
                          <w:b/>
                          <w:color w:val="00B050"/>
                          <w:szCs w:val="24"/>
                        </w:rPr>
                      </w:pPr>
                      <w:r>
                        <w:rPr>
                          <w:rFonts w:asciiTheme="majorHAnsi" w:hAnsiTheme="majorHAnsi"/>
                          <w:b/>
                          <w:color w:val="00B050"/>
                          <w:szCs w:val="24"/>
                        </w:rPr>
                        <w:t>231</w:t>
                      </w:r>
                    </w:p>
                    <w:p w14:paraId="6CE8B629" w14:textId="5CF67FB4" w:rsidR="00FF6275" w:rsidRPr="00843C52" w:rsidRDefault="00FF6275" w:rsidP="000D6DF4">
                      <w:pPr>
                        <w:jc w:val="center"/>
                        <w:rPr>
                          <w:rFonts w:asciiTheme="majorHAnsi" w:hAnsiTheme="majorHAnsi"/>
                          <w:sz w:val="21"/>
                          <w:szCs w:val="21"/>
                        </w:rPr>
                      </w:pPr>
                      <w:r>
                        <w:rPr>
                          <w:rFonts w:asciiTheme="majorHAnsi" w:hAnsiTheme="majorHAnsi"/>
                          <w:sz w:val="21"/>
                          <w:szCs w:val="21"/>
                        </w:rPr>
                        <w:t>People Impacted</w:t>
                      </w:r>
                    </w:p>
                  </w:txbxContent>
                </v:textbox>
              </v:roundrect>
            </w:pict>
          </mc:Fallback>
        </mc:AlternateContent>
      </w:r>
      <w:r w:rsidR="000D6DF4" w:rsidRPr="007770A7">
        <w:rPr>
          <w:rFonts w:asciiTheme="majorHAnsi" w:hAnsiTheme="majorHAnsi"/>
          <w:noProof/>
        </w:rPr>
        <mc:AlternateContent>
          <mc:Choice Requires="wps">
            <w:drawing>
              <wp:anchor distT="0" distB="0" distL="114300" distR="114300" simplePos="0" relativeHeight="251680768" behindDoc="0" locked="0" layoutInCell="1" allowOverlap="1" wp14:anchorId="0B911802" wp14:editId="5B965E3B">
                <wp:simplePos x="0" y="0"/>
                <wp:positionH relativeFrom="column">
                  <wp:posOffset>43815</wp:posOffset>
                </wp:positionH>
                <wp:positionV relativeFrom="paragraph">
                  <wp:posOffset>1767713</wp:posOffset>
                </wp:positionV>
                <wp:extent cx="1755293" cy="592531"/>
                <wp:effectExtent l="12700" t="12700" r="10160" b="17145"/>
                <wp:wrapNone/>
                <wp:docPr id="21" name="Rectangle 21"/>
                <wp:cNvGraphicFramePr/>
                <a:graphic xmlns:a="http://schemas.openxmlformats.org/drawingml/2006/main">
                  <a:graphicData uri="http://schemas.microsoft.com/office/word/2010/wordprocessingShape">
                    <wps:wsp>
                      <wps:cNvSpPr/>
                      <wps:spPr>
                        <a:xfrm>
                          <a:off x="0" y="0"/>
                          <a:ext cx="1755293" cy="592531"/>
                        </a:xfrm>
                        <a:prstGeom prst="rect">
                          <a:avLst/>
                        </a:prstGeom>
                        <a:solidFill>
                          <a:srgbClr val="FFC0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F08572" w14:textId="207C358A" w:rsidR="00FF6275" w:rsidRDefault="00FF6275" w:rsidP="000D6DF4">
                            <w:pPr>
                              <w:jc w:val="center"/>
                              <w:rPr>
                                <w:rFonts w:asciiTheme="majorHAnsi" w:hAnsiTheme="majorHAnsi"/>
                                <w:b/>
                                <w:color w:val="00B050"/>
                              </w:rPr>
                            </w:pPr>
                            <w:r>
                              <w:rPr>
                                <w:rFonts w:asciiTheme="majorHAnsi" w:hAnsiTheme="majorHAnsi"/>
                                <w:b/>
                                <w:color w:val="00B050"/>
                              </w:rPr>
                              <w:t>7</w:t>
                            </w:r>
                          </w:p>
                          <w:p w14:paraId="7E3C2FC4" w14:textId="77777777" w:rsidR="00FF6275" w:rsidRPr="007770A7" w:rsidRDefault="00FF6275" w:rsidP="000D6DF4">
                            <w:pPr>
                              <w:jc w:val="center"/>
                              <w:rPr>
                                <w:rFonts w:asciiTheme="majorHAnsi" w:hAnsiTheme="majorHAnsi"/>
                                <w:sz w:val="21"/>
                                <w:szCs w:val="21"/>
                              </w:rPr>
                            </w:pPr>
                            <w:r>
                              <w:rPr>
                                <w:rFonts w:asciiTheme="majorHAnsi" w:hAnsiTheme="majorHAnsi"/>
                                <w:sz w:val="21"/>
                                <w:szCs w:val="21"/>
                              </w:rPr>
                              <w:t>Homes</w:t>
                            </w:r>
                            <w:r w:rsidRPr="007770A7">
                              <w:rPr>
                                <w:rFonts w:asciiTheme="majorHAnsi" w:hAnsiTheme="majorHAnsi"/>
                                <w:sz w:val="21"/>
                                <w:szCs w:val="21"/>
                              </w:rPr>
                              <w:t xml:space="preserve"> Built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911802" id="Rectangle 21" o:spid="_x0000_s1043" style="position:absolute;margin-left:3.45pt;margin-top:139.2pt;width:138.2pt;height:46.6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d3gqQIAAMMFAAAOAAAAZHJzL2Uyb0RvYy54bWysVEtv2zAMvg/YfxB0X/1ova5BnSJLkWFA&#13;&#10;0QZth54VWYoNyKImKXGyXz9KfrTrih6GXWxRJD+Sn0heXh1aRfbCugZ0SbOTlBKhOVSN3pb0x+Pq&#13;&#10;0xdKnGe6Ygq0KOlROHo1//jhsjMzkUMNqhKWIIh2s86UtPbezJLE8Vq0zJ2AERqVEmzLPIp2m1SW&#13;&#10;dYjeqiRP089JB7YyFrhwDm+veyWdR3wpBfd3UjrhiSop5ubj18bvJnyT+SWbbS0zdcOHNNg/ZNGy&#13;&#10;RmPQCeqaeUZ2tvkLqm24BQfSn3BoE5Cy4SLWgNVk6atqHmpmRKwFyXFmosn9P1h+u19b0lQlzTNK&#13;&#10;NGvxje6RNaa3ShC8Q4I642Zo92DWdpAcHkO1B2nb8Mc6yCGSepxIFQdPOF5m50WRX5xSwlFXXOTF&#13;&#10;aQRNnr2Ndf6bgJaEQ0ktho9csv2N8xgRTUeTEMyBaqpVo1QU7HazVJbsGT7warVM0/im6PKHmdLv&#13;&#10;e6bp17R4wxNxgmsSKOiLjid/VCIAKn0vJLKHZeYx5di3YkqIcS60z3pVzSrR51lgllOw0OnBI9YZ&#13;&#10;AQOyxPom7AFgtOxBRuyeoME+uIrY9pNz+l5ivfPkESOD9pNz22iwbwEorGqI3NuPJPXUBJb8YXOI&#13;&#10;nZWdj120geqI7Wahn0Nn+KrBN79hzq+ZxcHDEcVl4u/wIxV0JYXhREkN9tdb98Ee5wG1lHQ4yCV1&#13;&#10;P3fMCkrUd42TcpGdnYXJj8JZcZ6jYF9qNi81etcuAVsJhwGzi8dg79V4lBbaJ9w5ixAVVUxzjF1S&#13;&#10;7u0oLH2/YHBrcbFYRDOcdsP8jX4wPIAHokNPPx6emDVD43scmVsYh57NXvV/bxs8NSx2HmQThyNQ&#13;&#10;3fM6PAFuithLw1YLq+ilHK2ed+/8NwAAAP//AwBQSwMEFAAGAAgAAAAhAD29FDLiAAAADgEAAA8A&#13;&#10;AABkcnMvZG93bnJldi54bWxMT8tOwzAQvCPxD9YicaNOkyoJaZyKh5A4ILUUxNmJFyciXke2m4a/&#13;&#10;x5zgstJoHjtT7xYzshmdHywJWK8SYEidVQNpAe9vTzclMB8kKTlaQgHf6GHXXF7UslL2TK84H4Nm&#13;&#10;MYR8JQX0IUwV577r0Ui/shNS5D6tMzJE6DRXTp5juBl5miQ5N3Kg+KGXEz702H0dT0bAB5I53Ltu&#13;&#10;X+7bzfyMQeuX/CDE9dXyuI3nbgss4BL+HPC7IfaHJhZr7YmUZ6OA/DYKBaRFuQEW+bTMMmCtgKxY&#13;&#10;F8Cbmv+f0fwAAAD//wMAUEsBAi0AFAAGAAgAAAAhALaDOJL+AAAA4QEAABMAAAAAAAAAAAAAAAAA&#13;&#10;AAAAAFtDb250ZW50X1R5cGVzXS54bWxQSwECLQAUAAYACAAAACEAOP0h/9YAAACUAQAACwAAAAAA&#13;&#10;AAAAAAAAAAAvAQAAX3JlbHMvLnJlbHNQSwECLQAUAAYACAAAACEAC7Hd4KkCAADDBQAADgAAAAAA&#13;&#10;AAAAAAAAAAAuAgAAZHJzL2Uyb0RvYy54bWxQSwECLQAUAAYACAAAACEAPb0UMuIAAAAOAQAADwAA&#13;&#10;AAAAAAAAAAAAAAADBQAAZHJzL2Rvd25yZXYueG1sUEsFBgAAAAAEAAQA8wAAABIGAAAAAA==&#13;&#10;" fillcolor="#ffc000" strokecolor="#00b050" strokeweight="2pt">
                <v:textbox>
                  <w:txbxContent>
                    <w:p w14:paraId="38F08572" w14:textId="207C358A" w:rsidR="00FF6275" w:rsidRDefault="00FF6275" w:rsidP="000D6DF4">
                      <w:pPr>
                        <w:jc w:val="center"/>
                        <w:rPr>
                          <w:rFonts w:asciiTheme="majorHAnsi" w:hAnsiTheme="majorHAnsi"/>
                          <w:b/>
                          <w:color w:val="00B050"/>
                        </w:rPr>
                      </w:pPr>
                      <w:r>
                        <w:rPr>
                          <w:rFonts w:asciiTheme="majorHAnsi" w:hAnsiTheme="majorHAnsi"/>
                          <w:b/>
                          <w:color w:val="00B050"/>
                        </w:rPr>
                        <w:t>7</w:t>
                      </w:r>
                    </w:p>
                    <w:p w14:paraId="7E3C2FC4" w14:textId="77777777" w:rsidR="00FF6275" w:rsidRPr="007770A7" w:rsidRDefault="00FF6275" w:rsidP="000D6DF4">
                      <w:pPr>
                        <w:jc w:val="center"/>
                        <w:rPr>
                          <w:rFonts w:asciiTheme="majorHAnsi" w:hAnsiTheme="majorHAnsi"/>
                          <w:sz w:val="21"/>
                          <w:szCs w:val="21"/>
                        </w:rPr>
                      </w:pPr>
                      <w:r>
                        <w:rPr>
                          <w:rFonts w:asciiTheme="majorHAnsi" w:hAnsiTheme="majorHAnsi"/>
                          <w:sz w:val="21"/>
                          <w:szCs w:val="21"/>
                        </w:rPr>
                        <w:t>Homes</w:t>
                      </w:r>
                      <w:r w:rsidRPr="007770A7">
                        <w:rPr>
                          <w:rFonts w:asciiTheme="majorHAnsi" w:hAnsiTheme="majorHAnsi"/>
                          <w:sz w:val="21"/>
                          <w:szCs w:val="21"/>
                        </w:rPr>
                        <w:t xml:space="preserve"> Built</w:t>
                      </w:r>
                    </w:p>
                  </w:txbxContent>
                </v:textbox>
              </v:rect>
            </w:pict>
          </mc:Fallback>
        </mc:AlternateContent>
      </w:r>
      <w:r w:rsidR="000D6DF4" w:rsidRPr="00843C52">
        <w:rPr>
          <w:noProof/>
          <w:color w:val="FFC000"/>
        </w:rPr>
        <mc:AlternateContent>
          <mc:Choice Requires="wps">
            <w:drawing>
              <wp:anchor distT="0" distB="0" distL="114300" distR="114300" simplePos="0" relativeHeight="251678720" behindDoc="0" locked="0" layoutInCell="1" allowOverlap="1" wp14:anchorId="4998EB6F" wp14:editId="7BE9DA41">
                <wp:simplePos x="0" y="0"/>
                <wp:positionH relativeFrom="column">
                  <wp:posOffset>0</wp:posOffset>
                </wp:positionH>
                <wp:positionV relativeFrom="paragraph">
                  <wp:posOffset>919149</wp:posOffset>
                </wp:positionV>
                <wp:extent cx="1799031" cy="636422"/>
                <wp:effectExtent l="12700" t="12700" r="17145" b="11430"/>
                <wp:wrapNone/>
                <wp:docPr id="19" name="Rounded Rectangle 19"/>
                <wp:cNvGraphicFramePr/>
                <a:graphic xmlns:a="http://schemas.openxmlformats.org/drawingml/2006/main">
                  <a:graphicData uri="http://schemas.microsoft.com/office/word/2010/wordprocessingShape">
                    <wps:wsp>
                      <wps:cNvSpPr/>
                      <wps:spPr>
                        <a:xfrm>
                          <a:off x="0" y="0"/>
                          <a:ext cx="1799031" cy="636422"/>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5B109F" w14:textId="4369436E" w:rsidR="00FF6275" w:rsidRPr="007770A7" w:rsidRDefault="00FF6275" w:rsidP="000D6DF4">
                            <w:pPr>
                              <w:jc w:val="center"/>
                              <w:rPr>
                                <w:rFonts w:asciiTheme="majorHAnsi" w:hAnsiTheme="majorHAnsi"/>
                                <w:b/>
                                <w:color w:val="FFC000"/>
                                <w:szCs w:val="24"/>
                              </w:rPr>
                            </w:pPr>
                            <w:r w:rsidRPr="007770A7">
                              <w:rPr>
                                <w:rFonts w:asciiTheme="majorHAnsi" w:hAnsiTheme="majorHAnsi"/>
                                <w:b/>
                                <w:color w:val="FFC000"/>
                                <w:szCs w:val="24"/>
                              </w:rPr>
                              <w:t>2</w:t>
                            </w:r>
                            <w:r>
                              <w:rPr>
                                <w:rFonts w:asciiTheme="majorHAnsi" w:hAnsiTheme="majorHAnsi"/>
                                <w:b/>
                                <w:color w:val="FFC000"/>
                                <w:szCs w:val="24"/>
                              </w:rPr>
                              <w:t>1</w:t>
                            </w:r>
                          </w:p>
                          <w:p w14:paraId="70998A30" w14:textId="77777777" w:rsidR="00FF6275" w:rsidRPr="00843C52" w:rsidRDefault="00FF6275" w:rsidP="000D6DF4">
                            <w:pPr>
                              <w:jc w:val="center"/>
                              <w:rPr>
                                <w:rFonts w:asciiTheme="majorHAnsi" w:hAnsiTheme="majorHAnsi"/>
                                <w:sz w:val="21"/>
                                <w:szCs w:val="21"/>
                              </w:rPr>
                            </w:pPr>
                            <w:r>
                              <w:rPr>
                                <w:rFonts w:asciiTheme="majorHAnsi" w:hAnsiTheme="majorHAnsi"/>
                                <w:sz w:val="21"/>
                                <w:szCs w:val="21"/>
                              </w:rPr>
                              <w:t>People Impacted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98EB6F" id="Rounded Rectangle 19" o:spid="_x0000_s1044" style="position:absolute;margin-left:0;margin-top:72.35pt;width:141.65pt;height:50.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tcSnQIAAI8FAAAOAAAAZHJzL2Uyb0RvYy54bWysVEtv2zAMvg/YfxB0X+2k6SNBnSJr0WFA&#13;&#10;0RZ9oGdFlmIDsqhRSpzs14+SHTdoix2G5aBQJvnxoY+8uNw2hm0U+hpswUdHOWfKSihruyr4y/PN&#13;&#10;t3POfBC2FAasKvhOeX45//rlonUzNYYKTKmQEYj1s9YVvArBzbLMy0o1wh+BU5aUGrARga64ykoU&#13;&#10;LaE3Jhvn+WnWApYOQSrv6et1p+TzhK+1kuFea68CMwWn3EI6MZ3LeGbzCzFboXBVLfs0xD9k0Yja&#13;&#10;UtAB6loEwdZYf4BqaongQYcjCU0GWtdSpRqomlH+rpqnSjiVaqHmeDe0yf8/WHm3eUBWl/R2U86s&#13;&#10;aOiNHmFtS1WyR+qesCujGOmoUa3zM7J/cg/Y3zyJseqtxib+Uz1sm5q7G5qrtoFJ+jg6m07z4xFn&#13;&#10;knSnx6eT8TiCZm/eDn34oaBhUSg4xjRiDqmxYnPrQ2e/t4sRPZi6vKmNSRdcLa8Mso2Ir51/z0/S&#13;&#10;A1OIA7MsltElnqSwMyo6G/uoNHWCUh2niImDasATUiobRp2qEqXqwpzk9OsLGTxSWQkwImtKb8Du&#13;&#10;ASK/P2J39fX20VUlCg/O+d8S65wHjxQZbBicm9oCfgZgqKo+cmdP6R+0Jophu9x2LDmPpvHTEsod&#13;&#10;UQehmynv5E1N73YrfHgQSENE40aLIdzToQ20BYde4qwC/P3Z92hP3CYtZy0NZcH9r7VAxZn5aYn1&#13;&#10;09FkEqc4XSYnZ2O64KFmeaix6+YKiAnEOcouidE+mL2oEZpX2h+LGJVUwkqKXXAZcH+5Ct2yoA0k&#13;&#10;1WKRzGhynQi39snJCB4bHSn5vH0V6HryBqL9HewHWMze0bezjZ4WFusAuk7cfutr/wQ09YlL/YaK&#13;&#10;a+Xwnqze9uj8DwAAAP//AwBQSwMEFAAGAAgAAAAhAHW2ILvjAAAADQEAAA8AAABkcnMvZG93bnJl&#13;&#10;di54bWxMj0FPwkAQhe8m/ofNmHiTrVAES7fEaGjCAYNgPC/t2DZ2Z5vuANVfz3jSy2RmXubN+9Ll&#13;&#10;4Fp1wj40ngzcjyJQSIUvG6oMvO9Xd3NQgS2VtvWEBr4xwDK7vkptUvozveFpx5USEwqJNVAzd4nW&#13;&#10;oajR2TDyHZJon753lmXsK1329izmrtXjKHrQzjYkH2rb4XONxdfu6AwwU75Z/2ynMW+26+nHKn/F&#13;&#10;Ijfm9mZ4WUh5WoBiHPjvAn4ZJD9kEuzgj1QG1RoQGpZtHM9AiTyeTyagDtLE8SPoLNX/KbILAAAA&#13;&#10;//8DAFBLAQItABQABgAIAAAAIQC2gziS/gAAAOEBAAATAAAAAAAAAAAAAAAAAAAAAABbQ29udGVu&#13;&#10;dF9UeXBlc10ueG1sUEsBAi0AFAAGAAgAAAAhADj9If/WAAAAlAEAAAsAAAAAAAAAAAAAAAAALwEA&#13;&#10;AF9yZWxzLy5yZWxzUEsBAi0AFAAGAAgAAAAhAKcS1xKdAgAAjwUAAA4AAAAAAAAAAAAAAAAALgIA&#13;&#10;AGRycy9lMm9Eb2MueG1sUEsBAi0AFAAGAAgAAAAhAHW2ILvjAAAADQEAAA8AAAAAAAAAAAAAAAAA&#13;&#10;9wQAAGRycy9kb3ducmV2LnhtbFBLBQYAAAAABAAEAPMAAAAHBgAAAAA=&#13;&#10;" fillcolor="#00b050" strokecolor="#a07f0d [1604]" strokeweight="2pt">
                <v:textbox>
                  <w:txbxContent>
                    <w:p w14:paraId="705B109F" w14:textId="4369436E" w:rsidR="00FF6275" w:rsidRPr="007770A7" w:rsidRDefault="00FF6275" w:rsidP="000D6DF4">
                      <w:pPr>
                        <w:jc w:val="center"/>
                        <w:rPr>
                          <w:rFonts w:asciiTheme="majorHAnsi" w:hAnsiTheme="majorHAnsi"/>
                          <w:b/>
                          <w:color w:val="FFC000"/>
                          <w:szCs w:val="24"/>
                        </w:rPr>
                      </w:pPr>
                      <w:r w:rsidRPr="007770A7">
                        <w:rPr>
                          <w:rFonts w:asciiTheme="majorHAnsi" w:hAnsiTheme="majorHAnsi"/>
                          <w:b/>
                          <w:color w:val="FFC000"/>
                          <w:szCs w:val="24"/>
                        </w:rPr>
                        <w:t>2</w:t>
                      </w:r>
                      <w:r>
                        <w:rPr>
                          <w:rFonts w:asciiTheme="majorHAnsi" w:hAnsiTheme="majorHAnsi"/>
                          <w:b/>
                          <w:color w:val="FFC000"/>
                          <w:szCs w:val="24"/>
                        </w:rPr>
                        <w:t>1</w:t>
                      </w:r>
                    </w:p>
                    <w:p w14:paraId="70998A30" w14:textId="77777777" w:rsidR="00FF6275" w:rsidRPr="00843C52" w:rsidRDefault="00FF6275" w:rsidP="000D6DF4">
                      <w:pPr>
                        <w:jc w:val="center"/>
                        <w:rPr>
                          <w:rFonts w:asciiTheme="majorHAnsi" w:hAnsiTheme="majorHAnsi"/>
                          <w:sz w:val="21"/>
                          <w:szCs w:val="21"/>
                        </w:rPr>
                      </w:pPr>
                      <w:r>
                        <w:rPr>
                          <w:rFonts w:asciiTheme="majorHAnsi" w:hAnsiTheme="majorHAnsi"/>
                          <w:sz w:val="21"/>
                          <w:szCs w:val="21"/>
                        </w:rPr>
                        <w:t>People Impacted</w:t>
                      </w:r>
                    </w:p>
                  </w:txbxContent>
                </v:textbox>
              </v:roundrect>
            </w:pict>
          </mc:Fallback>
        </mc:AlternateContent>
      </w:r>
      <w:r w:rsidR="000D6DF4">
        <w:rPr>
          <w:rFonts w:asciiTheme="majorHAnsi" w:hAnsiTheme="majorHAnsi"/>
        </w:rPr>
        <w:tab/>
      </w:r>
    </w:p>
    <w:p w14:paraId="5DFD26CF" w14:textId="14CB7DD1" w:rsidR="00FA2CAD" w:rsidRDefault="00FA2CAD" w:rsidP="000D6DF4">
      <w:pPr>
        <w:tabs>
          <w:tab w:val="left" w:pos="1613"/>
        </w:tabs>
        <w:rPr>
          <w:rFonts w:asciiTheme="majorHAnsi" w:hAnsiTheme="majorHAnsi"/>
        </w:rPr>
      </w:pPr>
    </w:p>
    <w:p w14:paraId="081A081C" w14:textId="7C14E722" w:rsidR="00FA2CAD" w:rsidRDefault="00FA2CAD" w:rsidP="000D6DF4">
      <w:pPr>
        <w:tabs>
          <w:tab w:val="left" w:pos="1613"/>
        </w:tabs>
        <w:rPr>
          <w:rFonts w:asciiTheme="majorHAnsi" w:hAnsiTheme="majorHAnsi"/>
        </w:rPr>
      </w:pPr>
    </w:p>
    <w:p w14:paraId="48F3F0AC" w14:textId="69B9489F" w:rsidR="00FA2CAD" w:rsidRDefault="00FA2CAD" w:rsidP="000D6DF4">
      <w:pPr>
        <w:tabs>
          <w:tab w:val="left" w:pos="1613"/>
        </w:tabs>
        <w:rPr>
          <w:rFonts w:asciiTheme="majorHAnsi" w:hAnsiTheme="majorHAnsi"/>
        </w:rPr>
      </w:pPr>
    </w:p>
    <w:p w14:paraId="62B1A6D7" w14:textId="3FB3D196" w:rsidR="00FA2CAD" w:rsidRDefault="00FA2CAD" w:rsidP="000D6DF4">
      <w:pPr>
        <w:tabs>
          <w:tab w:val="left" w:pos="1613"/>
        </w:tabs>
        <w:rPr>
          <w:rFonts w:asciiTheme="majorHAnsi" w:hAnsiTheme="majorHAnsi"/>
        </w:rPr>
      </w:pPr>
    </w:p>
    <w:p w14:paraId="707C4899" w14:textId="30A12DE0" w:rsidR="00FA2CAD" w:rsidRDefault="00FA2CAD" w:rsidP="000D6DF4">
      <w:pPr>
        <w:tabs>
          <w:tab w:val="left" w:pos="1613"/>
        </w:tabs>
        <w:rPr>
          <w:rFonts w:asciiTheme="majorHAnsi" w:hAnsiTheme="majorHAnsi"/>
        </w:rPr>
      </w:pPr>
    </w:p>
    <w:p w14:paraId="3269BCA6" w14:textId="675B4E7B" w:rsidR="00FA2CAD" w:rsidRDefault="00FA2CAD" w:rsidP="000D6DF4">
      <w:pPr>
        <w:tabs>
          <w:tab w:val="left" w:pos="1613"/>
        </w:tabs>
        <w:rPr>
          <w:rFonts w:asciiTheme="majorHAnsi" w:hAnsiTheme="majorHAnsi"/>
        </w:rPr>
      </w:pPr>
    </w:p>
    <w:p w14:paraId="038AA869" w14:textId="6D1E2AA2" w:rsidR="00FA2CAD" w:rsidRDefault="00FA2CAD" w:rsidP="000D6DF4">
      <w:pPr>
        <w:tabs>
          <w:tab w:val="left" w:pos="1613"/>
        </w:tabs>
        <w:rPr>
          <w:rFonts w:asciiTheme="majorHAnsi" w:hAnsiTheme="majorHAnsi"/>
        </w:rPr>
      </w:pPr>
    </w:p>
    <w:p w14:paraId="5F2BE57E" w14:textId="49B07673" w:rsidR="00FA2CAD" w:rsidRDefault="00FA2CAD" w:rsidP="000D6DF4">
      <w:pPr>
        <w:tabs>
          <w:tab w:val="left" w:pos="1613"/>
        </w:tabs>
        <w:rPr>
          <w:rFonts w:asciiTheme="majorHAnsi" w:hAnsiTheme="majorHAnsi"/>
          <w:color w:val="00B050"/>
        </w:rPr>
      </w:pPr>
    </w:p>
    <w:p w14:paraId="6CB5A853" w14:textId="2BA264A4" w:rsidR="00FA2CAD" w:rsidRDefault="00FA2CAD">
      <w:r>
        <w:rPr>
          <w:rFonts w:asciiTheme="majorHAnsi" w:hAnsiTheme="majorHAnsi"/>
          <w:color w:val="00B050"/>
        </w:rPr>
        <w:t>__________________________________________________________________________________</w:t>
      </w:r>
    </w:p>
    <w:p w14:paraId="46C382BB" w14:textId="0AA0F835" w:rsidR="00FA2CAD" w:rsidRDefault="00125840" w:rsidP="000D6DF4">
      <w:pPr>
        <w:tabs>
          <w:tab w:val="left" w:pos="1613"/>
        </w:tabs>
        <w:rPr>
          <w:rFonts w:asciiTheme="majorHAnsi" w:hAnsiTheme="majorHAnsi"/>
          <w:i/>
        </w:rPr>
      </w:pPr>
      <w:r w:rsidRPr="00125840">
        <w:rPr>
          <w:rFonts w:asciiTheme="majorHAnsi" w:hAnsiTheme="majorHAnsi"/>
          <w:i/>
        </w:rPr>
        <w:t>Creches</w:t>
      </w:r>
    </w:p>
    <w:p w14:paraId="5C5EBDA1" w14:textId="77777777" w:rsidR="00125840" w:rsidRDefault="00125840" w:rsidP="000D6DF4">
      <w:pPr>
        <w:tabs>
          <w:tab w:val="left" w:pos="1613"/>
        </w:tabs>
        <w:rPr>
          <w:rFonts w:asciiTheme="majorHAnsi" w:hAnsiTheme="majorHAnsi"/>
          <w:i/>
        </w:rPr>
      </w:pPr>
    </w:p>
    <w:p w14:paraId="4205C839" w14:textId="6DC27B91" w:rsidR="00125840" w:rsidRPr="00125840" w:rsidRDefault="00125840" w:rsidP="000D6DF4">
      <w:pPr>
        <w:tabs>
          <w:tab w:val="left" w:pos="1613"/>
        </w:tabs>
        <w:rPr>
          <w:rFonts w:asciiTheme="majorHAnsi" w:hAnsiTheme="majorHAnsi"/>
          <w:i/>
        </w:rPr>
      </w:pPr>
      <w:r w:rsidRPr="007770A7">
        <w:rPr>
          <w:rFonts w:asciiTheme="majorHAnsi" w:hAnsiTheme="majorHAnsi"/>
          <w:noProof/>
        </w:rPr>
        <mc:AlternateContent>
          <mc:Choice Requires="wps">
            <w:drawing>
              <wp:anchor distT="0" distB="0" distL="114300" distR="114300" simplePos="0" relativeHeight="251699200" behindDoc="0" locked="0" layoutInCell="1" allowOverlap="1" wp14:anchorId="590B5E43" wp14:editId="795D4806">
                <wp:simplePos x="0" y="0"/>
                <wp:positionH relativeFrom="column">
                  <wp:posOffset>4893793</wp:posOffset>
                </wp:positionH>
                <wp:positionV relativeFrom="paragraph">
                  <wp:posOffset>63271</wp:posOffset>
                </wp:positionV>
                <wp:extent cx="1755293" cy="592531"/>
                <wp:effectExtent l="12700" t="12700" r="10160" b="17145"/>
                <wp:wrapNone/>
                <wp:docPr id="36" name="Rectangle 36"/>
                <wp:cNvGraphicFramePr/>
                <a:graphic xmlns:a="http://schemas.openxmlformats.org/drawingml/2006/main">
                  <a:graphicData uri="http://schemas.microsoft.com/office/word/2010/wordprocessingShape">
                    <wps:wsp>
                      <wps:cNvSpPr/>
                      <wps:spPr>
                        <a:xfrm>
                          <a:off x="0" y="0"/>
                          <a:ext cx="1755293" cy="592531"/>
                        </a:xfrm>
                        <a:prstGeom prst="rect">
                          <a:avLst/>
                        </a:prstGeom>
                        <a:solidFill>
                          <a:srgbClr val="FFC00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FBF767" w14:textId="77777777" w:rsidR="00FF6275" w:rsidRDefault="00FF6275" w:rsidP="00125840">
                            <w:pPr>
                              <w:jc w:val="center"/>
                              <w:rPr>
                                <w:rFonts w:asciiTheme="majorHAnsi" w:hAnsiTheme="majorHAnsi"/>
                                <w:b/>
                                <w:color w:val="00B050"/>
                              </w:rPr>
                            </w:pPr>
                            <w:r>
                              <w:rPr>
                                <w:rFonts w:asciiTheme="majorHAnsi" w:hAnsiTheme="majorHAnsi"/>
                                <w:b/>
                                <w:color w:val="00B050"/>
                              </w:rPr>
                              <w:t>2</w:t>
                            </w:r>
                          </w:p>
                          <w:p w14:paraId="4395EA22" w14:textId="61B034CD" w:rsidR="00FF6275" w:rsidRPr="007770A7" w:rsidRDefault="00FF6275" w:rsidP="00125840">
                            <w:pPr>
                              <w:jc w:val="center"/>
                              <w:rPr>
                                <w:rFonts w:asciiTheme="majorHAnsi" w:hAnsiTheme="majorHAnsi"/>
                                <w:sz w:val="21"/>
                                <w:szCs w:val="21"/>
                              </w:rPr>
                            </w:pPr>
                            <w:r>
                              <w:rPr>
                                <w:rFonts w:asciiTheme="majorHAnsi" w:hAnsiTheme="majorHAnsi"/>
                                <w:sz w:val="21"/>
                                <w:szCs w:val="21"/>
                              </w:rPr>
                              <w:t>Creches</w:t>
                            </w:r>
                            <w:r w:rsidRPr="007770A7">
                              <w:rPr>
                                <w:rFonts w:asciiTheme="majorHAnsi" w:hAnsiTheme="majorHAnsi"/>
                                <w:sz w:val="21"/>
                                <w:szCs w:val="21"/>
                              </w:rPr>
                              <w:t xml:space="preserve"> Built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90B5E43" id="Rectangle 36" o:spid="_x0000_s1045" style="position:absolute;margin-left:385.35pt;margin-top:5pt;width:138.2pt;height:46.6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1rOnqAIAAMMFAAAOAAAAZHJzL2Uyb0RvYy54bWysVE1v2zAMvQ/YfxB0X22ndbsEdYosRYYB&#13;&#10;xVq0HXpWZCk2oK9JSuzs14+SbLfrih6GXWxRJB/JJ5KXV70U6MCsa7WqcHGSY8QU1XWrdhX+8bj5&#13;&#10;9Bkj54mqidCKVfjIHL5afvxw2ZkFm+lGi5pZBCDKLTpT4cZ7s8gyRxsmiTvRhilQcm0l8SDaXVZb&#13;&#10;0gG6FNksz8+zTtvaWE2Zc3B7nZR4GfE5Z9Tfcu6YR6LCkJuPXxu/2/DNlpdksbPENC0d0iD/kIUk&#13;&#10;rYKgE9Q18QTtbfsXlGyp1U5zf0K1zDTnLWWxBqimyF9V89AQw2ItQI4zE03u/8HS74c7i9q6wqfn&#13;&#10;GCki4Y3ugTWidoIhuAOCOuMWYPdg7uwgOTiGantuZfhDHaiPpB4nUlnvEYXL4qIsZ/NTjCjoyvms&#13;&#10;PC0CaPbsbazzX5mWKBwqbCF85JIcbpxPpqNJCOa0aOtNK0QU7G67FhYdCDzwZrPO8/imgP6HmVDv&#13;&#10;e+b5l7x8wxNwgmsWKEhFx5M/ChYAhbpnHNiDMmcx5di3bEqIUMqUL5KqITVLeZaQ5RQsdHrwiJRE&#13;&#10;wIDMob4JewAYLRPIiJ0IGuyDK4ttPznn7yWWnCePGFkrPznLVmn7FoCAqobIyX4kKVETWPL9to+d&#13;&#10;VczHLtrq+gjtZnWaQ2fopoU3vyHO3xELgwcjCsvE38KHC91VWA8njBptf711H+xhHkCLUQeDXGH3&#13;&#10;c08sw0h8UzAp8+LsLEx+FM7KixkI9qVm+1Kj9nKtoZUKWFuGxmOw92I8cqvlE+ycVYgKKqIoxK4w&#13;&#10;9XYU1j4tGNhalK1W0Qym3RB/ox4MDeCB6NDTj/0TsWZofA8j812PQ08Wr/o/2QZPpVd7r3kbhyNQ&#13;&#10;nXgdngA2ReylYauFVfRSjlbPu3f5GwAA//8DAFBLAwQUAAYACAAAACEANSBhyeEAAAAQAQAADwAA&#13;&#10;AGRycy9kb3ducmV2LnhtbExPTWvDMAy9D/YfjAa7rXbX0pQ0TtkHgx0G7bqxs5OoTmgsh9hNs38/&#13;&#10;5bRehMR7eh/ZdnStGLAPjScN85kCgVT6qiGr4fvr7WENIkRDlWk9oYZfDLDNb28yk1b+Qp84HKIV&#13;&#10;LEIhNRrqGLtUylDW6EyY+Q6JsaPvnYl89lZWvbmwuGvlo1Ir6UxD7FCbDl9qLE+Hs9Pwg+T2z325&#13;&#10;W++K5fCO0dqP1V7r+7vxdcPjaQMi4hj/P2DqwPkh52CFP1MVRKshSVTCVAYUF5sIapnMQRTTtliA&#13;&#10;zDN5XST/AwAA//8DAFBLAQItABQABgAIAAAAIQC2gziS/gAAAOEBAAATAAAAAAAAAAAAAAAAAAAA&#13;&#10;AABbQ29udGVudF9UeXBlc10ueG1sUEsBAi0AFAAGAAgAAAAhADj9If/WAAAAlAEAAAsAAAAAAAAA&#13;&#10;AAAAAAAALwEAAF9yZWxzLy5yZWxzUEsBAi0AFAAGAAgAAAAhAMzWs6eoAgAAwwUAAA4AAAAAAAAA&#13;&#10;AAAAAAAALgIAAGRycy9lMm9Eb2MueG1sUEsBAi0AFAAGAAgAAAAhADUgYcnhAAAAEAEAAA8AAAAA&#13;&#10;AAAAAAAAAAAAAgUAAGRycy9kb3ducmV2LnhtbFBLBQYAAAAABAAEAPMAAAAQBgAAAAA=&#13;&#10;" fillcolor="#ffc000" strokecolor="#00b050" strokeweight="2pt">
                <v:textbox>
                  <w:txbxContent>
                    <w:p w14:paraId="5CFBF767" w14:textId="77777777" w:rsidR="00FF6275" w:rsidRDefault="00FF6275" w:rsidP="00125840">
                      <w:pPr>
                        <w:jc w:val="center"/>
                        <w:rPr>
                          <w:rFonts w:asciiTheme="majorHAnsi" w:hAnsiTheme="majorHAnsi"/>
                          <w:b/>
                          <w:color w:val="00B050"/>
                        </w:rPr>
                      </w:pPr>
                      <w:r>
                        <w:rPr>
                          <w:rFonts w:asciiTheme="majorHAnsi" w:hAnsiTheme="majorHAnsi"/>
                          <w:b/>
                          <w:color w:val="00B050"/>
                        </w:rPr>
                        <w:t>2</w:t>
                      </w:r>
                    </w:p>
                    <w:p w14:paraId="4395EA22" w14:textId="61B034CD" w:rsidR="00FF6275" w:rsidRPr="007770A7" w:rsidRDefault="00FF6275" w:rsidP="00125840">
                      <w:pPr>
                        <w:jc w:val="center"/>
                        <w:rPr>
                          <w:rFonts w:asciiTheme="majorHAnsi" w:hAnsiTheme="majorHAnsi"/>
                          <w:sz w:val="21"/>
                          <w:szCs w:val="21"/>
                        </w:rPr>
                      </w:pPr>
                      <w:r>
                        <w:rPr>
                          <w:rFonts w:asciiTheme="majorHAnsi" w:hAnsiTheme="majorHAnsi"/>
                          <w:sz w:val="21"/>
                          <w:szCs w:val="21"/>
                        </w:rPr>
                        <w:t>Creches</w:t>
                      </w:r>
                      <w:r w:rsidRPr="007770A7">
                        <w:rPr>
                          <w:rFonts w:asciiTheme="majorHAnsi" w:hAnsiTheme="majorHAnsi"/>
                          <w:sz w:val="21"/>
                          <w:szCs w:val="21"/>
                        </w:rPr>
                        <w:t xml:space="preserve"> Built</w:t>
                      </w:r>
                    </w:p>
                  </w:txbxContent>
                </v:textbox>
              </v:rect>
            </w:pict>
          </mc:Fallback>
        </mc:AlternateContent>
      </w:r>
      <w:r w:rsidRPr="00843C52">
        <w:rPr>
          <w:noProof/>
          <w:color w:val="FFC000"/>
        </w:rPr>
        <mc:AlternateContent>
          <mc:Choice Requires="wps">
            <w:drawing>
              <wp:anchor distT="0" distB="0" distL="114300" distR="114300" simplePos="0" relativeHeight="251697152" behindDoc="0" locked="0" layoutInCell="1" allowOverlap="1" wp14:anchorId="42BB35AD" wp14:editId="5328F86F">
                <wp:simplePos x="0" y="0"/>
                <wp:positionH relativeFrom="column">
                  <wp:posOffset>2421560</wp:posOffset>
                </wp:positionH>
                <wp:positionV relativeFrom="paragraph">
                  <wp:posOffset>63271</wp:posOffset>
                </wp:positionV>
                <wp:extent cx="1799031" cy="636422"/>
                <wp:effectExtent l="12700" t="12700" r="17145" b="11430"/>
                <wp:wrapNone/>
                <wp:docPr id="35" name="Rounded Rectangle 35"/>
                <wp:cNvGraphicFramePr/>
                <a:graphic xmlns:a="http://schemas.openxmlformats.org/drawingml/2006/main">
                  <a:graphicData uri="http://schemas.microsoft.com/office/word/2010/wordprocessingShape">
                    <wps:wsp>
                      <wps:cNvSpPr/>
                      <wps:spPr>
                        <a:xfrm>
                          <a:off x="0" y="0"/>
                          <a:ext cx="1799031" cy="636422"/>
                        </a:xfrm>
                        <a:prstGeom prst="roundRect">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39EC9C" w14:textId="70BA26CD" w:rsidR="00FF6275" w:rsidRPr="007770A7" w:rsidRDefault="00FF6275" w:rsidP="00125840">
                            <w:pPr>
                              <w:jc w:val="center"/>
                              <w:rPr>
                                <w:rFonts w:asciiTheme="majorHAnsi" w:hAnsiTheme="majorHAnsi"/>
                                <w:b/>
                                <w:color w:val="FFC000"/>
                                <w:szCs w:val="24"/>
                              </w:rPr>
                            </w:pPr>
                            <w:r w:rsidRPr="007770A7">
                              <w:rPr>
                                <w:rFonts w:asciiTheme="majorHAnsi" w:hAnsiTheme="majorHAnsi"/>
                                <w:b/>
                                <w:color w:val="FFC000"/>
                                <w:szCs w:val="24"/>
                              </w:rPr>
                              <w:t>2</w:t>
                            </w:r>
                            <w:r>
                              <w:rPr>
                                <w:rFonts w:asciiTheme="majorHAnsi" w:hAnsiTheme="majorHAnsi"/>
                                <w:b/>
                                <w:color w:val="FFC000"/>
                                <w:szCs w:val="24"/>
                              </w:rPr>
                              <w:t>00</w:t>
                            </w:r>
                          </w:p>
                          <w:p w14:paraId="0F372AE4" w14:textId="4B44D66B" w:rsidR="00FF6275" w:rsidRPr="00843C52" w:rsidRDefault="00FF6275" w:rsidP="00125840">
                            <w:pPr>
                              <w:jc w:val="center"/>
                              <w:rPr>
                                <w:rFonts w:asciiTheme="majorHAnsi" w:hAnsiTheme="majorHAnsi"/>
                                <w:sz w:val="21"/>
                                <w:szCs w:val="21"/>
                              </w:rPr>
                            </w:pPr>
                            <w:r>
                              <w:rPr>
                                <w:rFonts w:asciiTheme="majorHAnsi" w:hAnsiTheme="majorHAnsi"/>
                                <w:sz w:val="21"/>
                                <w:szCs w:val="21"/>
                              </w:rPr>
                              <w:t>Children Impacted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B35AD" id="Rounded Rectangle 35" o:spid="_x0000_s1046" style="position:absolute;margin-left:190.65pt;margin-top:5pt;width:141.65pt;height:50.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5G2nQIAAI8FAAAOAAAAZHJzL2Uyb0RvYy54bWysVN9P2zAQfp+0/8Hy+0haWhgVKepATJMQ&#13;&#10;VMDEs+vYTSTH553dpt1fv7OThgrQHqb1wT3n7r774e/u8mrXGLZV6GuwBR+d5JwpK6Gs7brgP59v&#13;&#10;v3zlzAdhS2HAqoLvledX88+fLls3U2OowJQKGYFYP2tdwasQ3CzLvKxUI/wJOGVJqQEbEeiK66xE&#13;&#10;0RJ6Y7Jxnp9lLWDpEKTynr7edEo+T/haKxketPYqMFNwyi2kE9O5imc2vxSzNQpX1bJPQ/xDFo2o&#13;&#10;LQUdoG5EEGyD9TuoppYIHnQ4kdBkoHUtVaqBqhnlb6p5qoRTqRZqjndDm/z/g5X32yWyuiz46ZQz&#13;&#10;Kxp6o0fY2FKV7JG6J+zaKEY6alTr/Izsn9wS+5snMVa909jEf6qH7VJz90Nz1S4wSR9H5xcX+emI&#13;&#10;M0m6s9OzyXgcQbNXb4c+fFfQsCgUHGMaMYfUWLG986GzP9jFiB5MXd7WxqQLrlfXBtlWxNfOv+XT&#13;&#10;9MAU4sgsi2V0iScp7I2KzsY+Kk2doFTHKWLioBrwhJTKhlGnqkSpujDTnH59IYNHKisBRmRN6Q3Y&#13;&#10;PUDk93vsrr7ePrqqROHBOf9bYp3z4JEigw2Dc1NbwI8ADFXVR+7sKf2j1kQx7Fa7xJJxqjV+WkG5&#13;&#10;J+ogdDPlnbyt6d3uhA9LgTRENG60GMIDHdpAW3DoJc4qwN8ffY/2xG3SctbSUBbc/9oIVJyZH5ZY&#13;&#10;fzGaTOIUp8tkek7ZMDzWrI41dtNcAzGBOEfZJTHaB3MQNULzQvtjEaOSSlhJsQsuAx4u16FbFrSB&#13;&#10;pFoskhlNrhPhzj45GcFjoyMln3cvAl1P3kC0v4fDAIvZG/p2ttHTwmITQNeJ26997Z+Apj5xqd9Q&#13;&#10;ca0c35PV6x6d/wEAAP//AwBQSwMEFAAGAAgAAAAhADMtLKbjAAAADwEAAA8AAABkcnMvZG93bnJl&#13;&#10;di54bWxMT01PwzAMvSPxHyIjcWNJ91FNXdMJgVZph6ExEOesMW1F41RNthV+PeY0Lpbs9/w+8vXo&#13;&#10;OnHGIbSeNCQTBQKp8ralWsP72+ZhCSJEQ9Z0nlDDNwZYF7c3ucmsv9Arng+xFixCITMamhj7TMpQ&#13;&#10;NehMmPgeibFPPzgTeR1qaQdzYXHXyalSqXSmJXZoTI9PDVZfh5PTECOVu+3PfjGPu/128bEpX7Aq&#13;&#10;tb6/G59XPB5XICKO8foBfx04PxQc7OhPZIPoNMyWyYypDCguxoQ0nacgjnxI1BRkkcv/PYpfAAAA&#13;&#10;//8DAFBLAQItABQABgAIAAAAIQC2gziS/gAAAOEBAAATAAAAAAAAAAAAAAAAAAAAAABbQ29udGVu&#13;&#10;dF9UeXBlc10ueG1sUEsBAi0AFAAGAAgAAAAhADj9If/WAAAAlAEAAAsAAAAAAAAAAAAAAAAALwEA&#13;&#10;AF9yZWxzLy5yZWxzUEsBAi0AFAAGAAgAAAAhAIOXkbadAgAAjwUAAA4AAAAAAAAAAAAAAAAALgIA&#13;&#10;AGRycy9lMm9Eb2MueG1sUEsBAi0AFAAGAAgAAAAhADMtLKbjAAAADwEAAA8AAAAAAAAAAAAAAAAA&#13;&#10;9wQAAGRycy9kb3ducmV2LnhtbFBLBQYAAAAABAAEAPMAAAAHBgAAAAA=&#13;&#10;" fillcolor="#00b050" strokecolor="#a07f0d [1604]" strokeweight="2pt">
                <v:textbox>
                  <w:txbxContent>
                    <w:p w14:paraId="7E39EC9C" w14:textId="70BA26CD" w:rsidR="00FF6275" w:rsidRPr="007770A7" w:rsidRDefault="00FF6275" w:rsidP="00125840">
                      <w:pPr>
                        <w:jc w:val="center"/>
                        <w:rPr>
                          <w:rFonts w:asciiTheme="majorHAnsi" w:hAnsiTheme="majorHAnsi"/>
                          <w:b/>
                          <w:color w:val="FFC000"/>
                          <w:szCs w:val="24"/>
                        </w:rPr>
                      </w:pPr>
                      <w:r w:rsidRPr="007770A7">
                        <w:rPr>
                          <w:rFonts w:asciiTheme="majorHAnsi" w:hAnsiTheme="majorHAnsi"/>
                          <w:b/>
                          <w:color w:val="FFC000"/>
                          <w:szCs w:val="24"/>
                        </w:rPr>
                        <w:t>2</w:t>
                      </w:r>
                      <w:r>
                        <w:rPr>
                          <w:rFonts w:asciiTheme="majorHAnsi" w:hAnsiTheme="majorHAnsi"/>
                          <w:b/>
                          <w:color w:val="FFC000"/>
                          <w:szCs w:val="24"/>
                        </w:rPr>
                        <w:t>00</w:t>
                      </w:r>
                    </w:p>
                    <w:p w14:paraId="0F372AE4" w14:textId="4B44D66B" w:rsidR="00FF6275" w:rsidRPr="00843C52" w:rsidRDefault="00FF6275" w:rsidP="00125840">
                      <w:pPr>
                        <w:jc w:val="center"/>
                        <w:rPr>
                          <w:rFonts w:asciiTheme="majorHAnsi" w:hAnsiTheme="majorHAnsi"/>
                          <w:sz w:val="21"/>
                          <w:szCs w:val="21"/>
                        </w:rPr>
                      </w:pPr>
                      <w:r>
                        <w:rPr>
                          <w:rFonts w:asciiTheme="majorHAnsi" w:hAnsiTheme="majorHAnsi"/>
                          <w:sz w:val="21"/>
                          <w:szCs w:val="21"/>
                        </w:rPr>
                        <w:t>Children Impacted</w:t>
                      </w:r>
                    </w:p>
                  </w:txbxContent>
                </v:textbox>
              </v:roundrect>
            </w:pict>
          </mc:Fallback>
        </mc:AlternateContent>
      </w:r>
      <w:r>
        <w:rPr>
          <w:rFonts w:asciiTheme="majorHAnsi" w:hAnsiTheme="majorHAnsi"/>
          <w:i/>
          <w:noProof/>
          <w:szCs w:val="24"/>
        </w:rPr>
        <mc:AlternateContent>
          <mc:Choice Requires="wps">
            <w:drawing>
              <wp:anchor distT="0" distB="0" distL="114300" distR="114300" simplePos="0" relativeHeight="251695104" behindDoc="0" locked="0" layoutInCell="1" allowOverlap="1" wp14:anchorId="23649986" wp14:editId="65627A3A">
                <wp:simplePos x="0" y="0"/>
                <wp:positionH relativeFrom="column">
                  <wp:posOffset>0</wp:posOffset>
                </wp:positionH>
                <wp:positionV relativeFrom="paragraph">
                  <wp:posOffset>12065</wp:posOffset>
                </wp:positionV>
                <wp:extent cx="1850390" cy="782727"/>
                <wp:effectExtent l="12700" t="12700" r="16510" b="17780"/>
                <wp:wrapNone/>
                <wp:docPr id="34" name="Oval 34"/>
                <wp:cNvGraphicFramePr/>
                <a:graphic xmlns:a="http://schemas.openxmlformats.org/drawingml/2006/main">
                  <a:graphicData uri="http://schemas.microsoft.com/office/word/2010/wordprocessingShape">
                    <wps:wsp>
                      <wps:cNvSpPr/>
                      <wps:spPr>
                        <a:xfrm>
                          <a:off x="0" y="0"/>
                          <a:ext cx="1850390" cy="782727"/>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A02FABD" w14:textId="77777777" w:rsidR="00FF6275" w:rsidRDefault="00FF6275" w:rsidP="00125840">
                            <w:pPr>
                              <w:jc w:val="center"/>
                              <w:rPr>
                                <w:rFonts w:asciiTheme="majorHAnsi" w:hAnsiTheme="majorHAnsi"/>
                                <w:b/>
                                <w:color w:val="00B050"/>
                                <w:szCs w:val="24"/>
                              </w:rPr>
                            </w:pPr>
                            <w:r>
                              <w:rPr>
                                <w:rFonts w:asciiTheme="majorHAnsi" w:hAnsiTheme="majorHAnsi"/>
                                <w:b/>
                                <w:color w:val="00B050"/>
                                <w:szCs w:val="24"/>
                              </w:rPr>
                              <w:t>2</w:t>
                            </w:r>
                          </w:p>
                          <w:p w14:paraId="5DB31E95" w14:textId="2B58A1D2" w:rsidR="00FF6275" w:rsidRPr="00843C52" w:rsidRDefault="00FF6275" w:rsidP="00125840">
                            <w:pPr>
                              <w:jc w:val="center"/>
                              <w:rPr>
                                <w:rFonts w:asciiTheme="majorHAnsi" w:hAnsiTheme="majorHAnsi"/>
                                <w:sz w:val="21"/>
                                <w:szCs w:val="21"/>
                              </w:rPr>
                            </w:pPr>
                            <w:r>
                              <w:rPr>
                                <w:rFonts w:asciiTheme="majorHAnsi" w:hAnsiTheme="majorHAnsi"/>
                                <w:sz w:val="21"/>
                                <w:szCs w:val="21"/>
                              </w:rPr>
                              <w:t>Settlements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649986" id="Oval 34" o:spid="_x0000_s1047" style="position:absolute;margin-left:0;margin-top:.95pt;width:145.7pt;height:61.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9LalQIAAIAFAAAOAAAAZHJzL2Uyb0RvYy54bWysVE1v2zAMvQ/YfxB0X+246dIGdYogRYYB&#13;&#10;RVu0HXpWZCkWIIuapMTOfv0o2XGDtdhh2MUWRfLxQ4+8vukaTfbCeQWmpJOznBJhOFTKbEv642X9&#13;&#10;5ZISH5ipmAYjSnoQnt4sPn+6bu1cFFCDroQjCGL8vLUlrUOw8yzzvBYN82dghUGlBNewgKLbZpVj&#13;&#10;LaI3Oivy/GvWgqusAy68x9vbXkkXCV9KwcODlF4EokuKuYX0dem7id9scc3mW8dsrfiQBvuHLBqm&#13;&#10;DAYdoW5ZYGTn1DuoRnEHHmQ449BkIKXiItWA1UzyP6p5rpkVqRZsjrdjm/z/g+X3+0dHVFXS8ykl&#13;&#10;hjX4Rg97pgmK2JvW+jmaPNtHN0gej7HQTrom/rEE0qV+HsZ+ii4QjpeTy4v8/ArbzlE3uyxmxSyC&#13;&#10;Zm/e1vnwTUBD4qGkQmtlfSyZzdn+zofe+mgVrz1oVa2V1klw281KO4IJl3S9XuV5elEMcGKWxSL6&#13;&#10;tNMpHLSIzto8CYmlY6JFiphIJ0Y8xrkwYdKralaJPswFBhmjRJpGj1RUAozIEtMbsQeAo2UPcsTu&#13;&#10;6xvso6tInB2d878l1juPHikymDA6N8qA+whAY1VD5N4e0z9pTTyGbtMlWhTJNF5toDogVxz0Q+Qt&#13;&#10;Xyt8tTvmwyNzODX40LgJwgN+pIa2pDCcKKnB/froPtojmVFLSYtTWFL/c8ecoER/N0jzq8l0Gsc2&#13;&#10;CdOLWYGCO9VsTjVm16wAmTDBnWN5Okb7oI9H6aB5xYWxjFFRxQzH2CXlwR2FVei3A64cLpbLZIaj&#13;&#10;alm4M8+WR/DY6EjJl+6VOTtQNyDp7+E4se/o29tGTwPLXQCpErff+jo8AY554tKwkuIeOZWT1dvi&#13;&#10;XPwGAAD//wMAUEsDBBQABgAIAAAAIQDWLzTM4AAAAAsBAAAPAAAAZHJzL2Rvd25yZXYueG1sTI9B&#13;&#10;T8JAEIXvJv6HzZh4ky0rEindEiJFEy4E9Acs3bFt6M7W7gLVX+94ksskb17mzfuyxeBaccY+NJ40&#13;&#10;jEcJCKTS24YqDR/v64dnECEasqb1hBq+McAiv73JTGr9hXZ43sdKcAiF1GioY+xSKUNZozNh5Dsk&#13;&#10;9j5970xk2VfS9ubC4a6VKkmm0pmG+ENtOnypsTzuT45T1KrYHd+WhdpsH39euy9ZSLXV+v5uWM15&#13;&#10;LOcgIg7x/wL+GLg/5Fzs4E9kg2g1ME3k7QwEm2o2noA4sFZPCmSeyWuG/BcAAP//AwBQSwECLQAU&#13;&#10;AAYACAAAACEAtoM4kv4AAADhAQAAEwAAAAAAAAAAAAAAAAAAAAAAW0NvbnRlbnRfVHlwZXNdLnht&#13;&#10;bFBLAQItABQABgAIAAAAIQA4/SH/1gAAAJQBAAALAAAAAAAAAAAAAAAAAC8BAABfcmVscy8ucmVs&#13;&#10;c1BLAQItABQABgAIAAAAIQBaA9LalQIAAIAFAAAOAAAAAAAAAAAAAAAAAC4CAABkcnMvZTJvRG9j&#13;&#10;LnhtbFBLAQItABQABgAIAAAAIQDWLzTM4AAAAAsBAAAPAAAAAAAAAAAAAAAAAO8EAABkcnMvZG93&#13;&#10;bnJldi54bWxQSwUGAAAAAAQABADzAAAA/AUAAAAA&#13;&#10;" fillcolor="#ffc000" strokecolor="#a07f0d [1604]" strokeweight="2pt">
                <v:textbox>
                  <w:txbxContent>
                    <w:p w14:paraId="2A02FABD" w14:textId="77777777" w:rsidR="00FF6275" w:rsidRDefault="00FF6275" w:rsidP="00125840">
                      <w:pPr>
                        <w:jc w:val="center"/>
                        <w:rPr>
                          <w:rFonts w:asciiTheme="majorHAnsi" w:hAnsiTheme="majorHAnsi"/>
                          <w:b/>
                          <w:color w:val="00B050"/>
                          <w:szCs w:val="24"/>
                        </w:rPr>
                      </w:pPr>
                      <w:r>
                        <w:rPr>
                          <w:rFonts w:asciiTheme="majorHAnsi" w:hAnsiTheme="majorHAnsi"/>
                          <w:b/>
                          <w:color w:val="00B050"/>
                          <w:szCs w:val="24"/>
                        </w:rPr>
                        <w:t>2</w:t>
                      </w:r>
                    </w:p>
                    <w:p w14:paraId="5DB31E95" w14:textId="2B58A1D2" w:rsidR="00FF6275" w:rsidRPr="00843C52" w:rsidRDefault="00FF6275" w:rsidP="00125840">
                      <w:pPr>
                        <w:jc w:val="center"/>
                        <w:rPr>
                          <w:rFonts w:asciiTheme="majorHAnsi" w:hAnsiTheme="majorHAnsi"/>
                          <w:sz w:val="21"/>
                          <w:szCs w:val="21"/>
                        </w:rPr>
                      </w:pPr>
                      <w:r>
                        <w:rPr>
                          <w:rFonts w:asciiTheme="majorHAnsi" w:hAnsiTheme="majorHAnsi"/>
                          <w:sz w:val="21"/>
                          <w:szCs w:val="21"/>
                        </w:rPr>
                        <w:t>Settlements</w:t>
                      </w:r>
                    </w:p>
                  </w:txbxContent>
                </v:textbox>
              </v:oval>
            </w:pict>
          </mc:Fallback>
        </mc:AlternateContent>
      </w:r>
    </w:p>
    <w:p w14:paraId="402CA905" w14:textId="3FBE8F1A" w:rsidR="002063EE" w:rsidRPr="00030208" w:rsidRDefault="00CE1C39" w:rsidP="00092006">
      <w:pPr>
        <w:pStyle w:val="Heading1"/>
      </w:pPr>
      <w:bookmarkStart w:id="6" w:name="_Toc33556127"/>
      <w:r>
        <w:lastRenderedPageBreak/>
        <w:t>re-blocking</w:t>
      </w:r>
      <w:bookmarkEnd w:id="6"/>
    </w:p>
    <w:p w14:paraId="3CA9450E" w14:textId="77777777" w:rsidR="00125840" w:rsidRPr="00125840" w:rsidRDefault="00125840" w:rsidP="00125840"/>
    <w:p w14:paraId="48FCDBE8" w14:textId="1726CE19" w:rsidR="00125840" w:rsidRPr="00125840" w:rsidRDefault="00125840" w:rsidP="00125840">
      <w:r w:rsidRPr="00125840">
        <w:rPr>
          <w:noProof/>
        </w:rPr>
        <w:drawing>
          <wp:inline distT="0" distB="0" distL="0" distR="0" wp14:anchorId="52527D37" wp14:editId="4A6AAB4B">
            <wp:extent cx="1729451" cy="1255911"/>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59090" cy="1277435"/>
                    </a:xfrm>
                    <a:prstGeom prst="rect">
                      <a:avLst/>
                    </a:prstGeom>
                    <a:effectLst>
                      <a:softEdge rad="152400"/>
                    </a:effectLst>
                  </pic:spPr>
                </pic:pic>
              </a:graphicData>
            </a:graphic>
          </wp:inline>
        </w:drawing>
      </w:r>
      <w:r>
        <w:t xml:space="preserve">              </w:t>
      </w:r>
      <w:r w:rsidRPr="00125840">
        <w:rPr>
          <w:noProof/>
        </w:rPr>
        <w:drawing>
          <wp:inline distT="0" distB="0" distL="0" distR="0" wp14:anchorId="1B54907A" wp14:editId="1FEF37E9">
            <wp:extent cx="1710690" cy="1242287"/>
            <wp:effectExtent l="0" t="0" r="381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44879" cy="1267115"/>
                    </a:xfrm>
                    <a:prstGeom prst="rect">
                      <a:avLst/>
                    </a:prstGeom>
                    <a:effectLst>
                      <a:softEdge rad="63500"/>
                    </a:effectLst>
                  </pic:spPr>
                </pic:pic>
              </a:graphicData>
            </a:graphic>
          </wp:inline>
        </w:drawing>
      </w:r>
      <w:r>
        <w:t xml:space="preserve">             </w:t>
      </w:r>
      <w:r w:rsidRPr="00125840">
        <w:rPr>
          <w:noProof/>
        </w:rPr>
        <w:drawing>
          <wp:inline distT="0" distB="0" distL="0" distR="0" wp14:anchorId="0DDDF3A0" wp14:editId="282F8514">
            <wp:extent cx="1682039" cy="126152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33278" cy="1299957"/>
                    </a:xfrm>
                    <a:prstGeom prst="rect">
                      <a:avLst/>
                    </a:prstGeom>
                    <a:effectLst>
                      <a:softEdge rad="101600"/>
                    </a:effectLst>
                  </pic:spPr>
                </pic:pic>
              </a:graphicData>
            </a:graphic>
          </wp:inline>
        </w:drawing>
      </w:r>
    </w:p>
    <w:p w14:paraId="65E4EB7D" w14:textId="3EDF8885" w:rsidR="00125840" w:rsidRPr="00125840" w:rsidRDefault="00125840" w:rsidP="00024B1E">
      <w:pPr>
        <w:autoSpaceDE w:val="0"/>
        <w:autoSpaceDN w:val="0"/>
        <w:adjustRightInd w:val="0"/>
        <w:spacing w:line="288" w:lineRule="auto"/>
        <w:contextualSpacing w:val="0"/>
        <w:rPr>
          <w:rFonts w:asciiTheme="majorHAnsi" w:hAnsiTheme="majorHAnsi" w:cs="Palatino"/>
          <w:color w:val="000000"/>
          <w:szCs w:val="24"/>
        </w:rPr>
      </w:pPr>
      <w:r w:rsidRPr="00125840">
        <w:rPr>
          <w:rFonts w:asciiTheme="majorHAnsi" w:hAnsiTheme="majorHAnsi" w:cs="Palatino"/>
          <w:color w:val="000000"/>
          <w:szCs w:val="24"/>
        </w:rPr>
        <w:t>Re-blocking describes a design and implementation process that is driven by the community</w:t>
      </w:r>
      <w:r w:rsidR="00024B1E">
        <w:rPr>
          <w:rFonts w:asciiTheme="majorHAnsi" w:hAnsiTheme="majorHAnsi" w:cs="Palatino"/>
          <w:color w:val="000000"/>
          <w:szCs w:val="24"/>
        </w:rPr>
        <w:t>.</w:t>
      </w:r>
      <w:r w:rsidRPr="00125840">
        <w:rPr>
          <w:rFonts w:asciiTheme="majorHAnsi" w:hAnsiTheme="majorHAnsi" w:cs="Palatino"/>
          <w:color w:val="000000"/>
          <w:szCs w:val="24"/>
        </w:rPr>
        <w:t xml:space="preserve"> </w:t>
      </w:r>
      <w:r w:rsidR="00024B1E">
        <w:rPr>
          <w:rFonts w:asciiTheme="majorHAnsi" w:hAnsiTheme="majorHAnsi" w:cs="Palatino"/>
          <w:color w:val="000000"/>
          <w:szCs w:val="24"/>
        </w:rPr>
        <w:t>It</w:t>
      </w:r>
      <w:r w:rsidRPr="00125840">
        <w:rPr>
          <w:rFonts w:asciiTheme="majorHAnsi" w:hAnsiTheme="majorHAnsi" w:cs="Palatino"/>
          <w:color w:val="000000"/>
          <w:szCs w:val="24"/>
        </w:rPr>
        <w:t xml:space="preserve"> involves the reconfiguration of a settlement layout into one that is more </w:t>
      </w:r>
      <w:r w:rsidR="00024B1E">
        <w:rPr>
          <w:rFonts w:asciiTheme="majorHAnsi" w:hAnsiTheme="majorHAnsi" w:cs="Palatino"/>
          <w:color w:val="000000"/>
          <w:szCs w:val="24"/>
        </w:rPr>
        <w:t>formalized and standardised</w:t>
      </w:r>
      <w:r w:rsidRPr="00125840">
        <w:rPr>
          <w:rFonts w:asciiTheme="majorHAnsi" w:hAnsiTheme="majorHAnsi" w:cs="Palatino"/>
          <w:color w:val="000000"/>
          <w:szCs w:val="24"/>
        </w:rPr>
        <w:t xml:space="preserve">. This allows for the creation of demarcated pathways or roads, public and semipublic spaces </w:t>
      </w:r>
      <w:r w:rsidR="00024B1E">
        <w:rPr>
          <w:rFonts w:asciiTheme="majorHAnsi" w:hAnsiTheme="majorHAnsi" w:cs="Palatino"/>
          <w:color w:val="000000"/>
          <w:szCs w:val="24"/>
        </w:rPr>
        <w:t xml:space="preserve">- </w:t>
      </w:r>
      <w:r w:rsidRPr="00125840">
        <w:rPr>
          <w:rFonts w:asciiTheme="majorHAnsi" w:hAnsiTheme="majorHAnsi" w:cs="Palatino"/>
          <w:color w:val="000000"/>
          <w:szCs w:val="24"/>
        </w:rPr>
        <w:t xml:space="preserve">all of which open access for emergency vehicles and the provision of infrastructure and basic services. </w:t>
      </w:r>
      <w:r w:rsidR="00024B1E">
        <w:rPr>
          <w:rFonts w:asciiTheme="majorHAnsi" w:hAnsiTheme="majorHAnsi" w:cs="Palatino"/>
          <w:color w:val="000000"/>
          <w:szCs w:val="24"/>
        </w:rPr>
        <w:t xml:space="preserve">Ikhayalami’s </w:t>
      </w:r>
      <w:r w:rsidRPr="00125840">
        <w:rPr>
          <w:rFonts w:asciiTheme="majorHAnsi" w:hAnsiTheme="majorHAnsi" w:cs="Palatino"/>
          <w:color w:val="000000"/>
          <w:szCs w:val="24"/>
        </w:rPr>
        <w:t xml:space="preserve">re-blocking </w:t>
      </w:r>
      <w:r w:rsidR="00024B1E">
        <w:rPr>
          <w:rFonts w:asciiTheme="majorHAnsi" w:hAnsiTheme="majorHAnsi" w:cs="Palatino"/>
          <w:color w:val="000000"/>
          <w:szCs w:val="24"/>
        </w:rPr>
        <w:t xml:space="preserve">methodology </w:t>
      </w:r>
      <w:r w:rsidRPr="00125840">
        <w:rPr>
          <w:rFonts w:asciiTheme="majorHAnsi" w:hAnsiTheme="majorHAnsi" w:cs="Palatino"/>
          <w:color w:val="000000"/>
          <w:szCs w:val="24"/>
        </w:rPr>
        <w:t>is predicated on the ground</w:t>
      </w:r>
      <w:r w:rsidR="00024B1E">
        <w:rPr>
          <w:rFonts w:asciiTheme="majorHAnsi" w:hAnsiTheme="majorHAnsi" w:cs="Palatino"/>
          <w:color w:val="000000"/>
          <w:szCs w:val="24"/>
        </w:rPr>
        <w:t>s</w:t>
      </w:r>
      <w:r w:rsidRPr="00125840">
        <w:rPr>
          <w:rFonts w:asciiTheme="majorHAnsi" w:hAnsiTheme="majorHAnsi" w:cs="Palatino"/>
          <w:color w:val="000000"/>
          <w:szCs w:val="24"/>
        </w:rPr>
        <w:t xml:space="preserve"> that urban poor communities </w:t>
      </w:r>
      <w:r w:rsidR="00024B1E">
        <w:rPr>
          <w:rFonts w:asciiTheme="majorHAnsi" w:hAnsiTheme="majorHAnsi" w:cs="Palatino"/>
          <w:color w:val="000000"/>
          <w:szCs w:val="24"/>
        </w:rPr>
        <w:t xml:space="preserve">should, </w:t>
      </w:r>
      <w:r w:rsidRPr="00125840">
        <w:rPr>
          <w:rFonts w:asciiTheme="majorHAnsi" w:hAnsiTheme="majorHAnsi" w:cs="Palatino"/>
          <w:color w:val="000000"/>
          <w:szCs w:val="24"/>
        </w:rPr>
        <w:t>at all times be</w:t>
      </w:r>
      <w:r w:rsidR="00024B1E">
        <w:rPr>
          <w:rFonts w:asciiTheme="majorHAnsi" w:hAnsiTheme="majorHAnsi" w:cs="Palatino"/>
          <w:color w:val="000000"/>
          <w:szCs w:val="24"/>
        </w:rPr>
        <w:t xml:space="preserve"> active agents</w:t>
      </w:r>
      <w:r w:rsidRPr="00125840">
        <w:rPr>
          <w:rFonts w:asciiTheme="majorHAnsi" w:hAnsiTheme="majorHAnsi" w:cs="Palatino"/>
          <w:color w:val="000000"/>
          <w:szCs w:val="24"/>
        </w:rPr>
        <w:t xml:space="preserve"> </w:t>
      </w:r>
      <w:r w:rsidR="00024B1E">
        <w:rPr>
          <w:rFonts w:asciiTheme="majorHAnsi" w:hAnsiTheme="majorHAnsi" w:cs="Palatino"/>
          <w:color w:val="000000"/>
          <w:szCs w:val="24"/>
        </w:rPr>
        <w:t>in</w:t>
      </w:r>
      <w:r w:rsidRPr="00125840">
        <w:rPr>
          <w:rFonts w:asciiTheme="majorHAnsi" w:hAnsiTheme="majorHAnsi" w:cs="Palatino"/>
          <w:color w:val="000000"/>
          <w:szCs w:val="24"/>
        </w:rPr>
        <w:t xml:space="preserve"> the forefront of development </w:t>
      </w:r>
      <w:r w:rsidR="00024B1E">
        <w:rPr>
          <w:rFonts w:asciiTheme="majorHAnsi" w:hAnsiTheme="majorHAnsi" w:cs="Palatino"/>
          <w:color w:val="000000"/>
          <w:szCs w:val="24"/>
        </w:rPr>
        <w:t>of</w:t>
      </w:r>
      <w:r w:rsidRPr="00125840">
        <w:rPr>
          <w:rFonts w:asciiTheme="majorHAnsi" w:hAnsiTheme="majorHAnsi" w:cs="Palatino"/>
          <w:color w:val="000000"/>
          <w:szCs w:val="24"/>
        </w:rPr>
        <w:t xml:space="preserve"> the areas </w:t>
      </w:r>
      <w:r w:rsidR="00024B1E">
        <w:rPr>
          <w:rFonts w:asciiTheme="majorHAnsi" w:hAnsiTheme="majorHAnsi" w:cs="Palatino"/>
          <w:color w:val="000000"/>
          <w:szCs w:val="24"/>
        </w:rPr>
        <w:t>in which they reside</w:t>
      </w:r>
      <w:r w:rsidRPr="00125840">
        <w:rPr>
          <w:rFonts w:asciiTheme="majorHAnsi" w:hAnsiTheme="majorHAnsi" w:cs="Palatino"/>
          <w:color w:val="000000"/>
          <w:szCs w:val="24"/>
        </w:rPr>
        <w:t xml:space="preserve">. </w:t>
      </w:r>
      <w:r w:rsidR="00024B1E">
        <w:rPr>
          <w:rFonts w:asciiTheme="majorHAnsi" w:hAnsiTheme="majorHAnsi" w:cs="Palatino"/>
          <w:color w:val="000000"/>
          <w:szCs w:val="24"/>
        </w:rPr>
        <w:t>By</w:t>
      </w:r>
      <w:r w:rsidRPr="00125840">
        <w:rPr>
          <w:rFonts w:asciiTheme="majorHAnsi" w:hAnsiTheme="majorHAnsi" w:cs="Palatino"/>
          <w:color w:val="000000"/>
          <w:szCs w:val="24"/>
        </w:rPr>
        <w:t xml:space="preserve"> including </w:t>
      </w:r>
      <w:r w:rsidR="00024B1E">
        <w:rPr>
          <w:rFonts w:asciiTheme="majorHAnsi" w:hAnsiTheme="majorHAnsi" w:cs="Palatino"/>
          <w:color w:val="000000"/>
          <w:szCs w:val="24"/>
        </w:rPr>
        <w:t>the urban poor as partners  rather than imposing external solutions on them</w:t>
      </w:r>
      <w:r w:rsidR="000E757C">
        <w:rPr>
          <w:rFonts w:asciiTheme="majorHAnsi" w:hAnsiTheme="majorHAnsi" w:cs="Palatino"/>
          <w:color w:val="000000"/>
          <w:szCs w:val="24"/>
        </w:rPr>
        <w:t>,</w:t>
      </w:r>
      <w:r w:rsidR="00024B1E">
        <w:rPr>
          <w:rFonts w:asciiTheme="majorHAnsi" w:hAnsiTheme="majorHAnsi" w:cs="Palatino"/>
          <w:color w:val="000000"/>
          <w:szCs w:val="24"/>
        </w:rPr>
        <w:t xml:space="preserve"> local authorities and other regulatory bodies can be much more effective than </w:t>
      </w:r>
      <w:r w:rsidR="000E757C">
        <w:rPr>
          <w:rFonts w:asciiTheme="majorHAnsi" w:hAnsiTheme="majorHAnsi" w:cs="Palatino"/>
          <w:color w:val="000000"/>
          <w:szCs w:val="24"/>
        </w:rPr>
        <w:t xml:space="preserve">they are at </w:t>
      </w:r>
      <w:r w:rsidR="00024B1E">
        <w:rPr>
          <w:rFonts w:asciiTheme="majorHAnsi" w:hAnsiTheme="majorHAnsi" w:cs="Palatino"/>
          <w:color w:val="000000"/>
          <w:szCs w:val="24"/>
        </w:rPr>
        <w:t>present in terms of</w:t>
      </w:r>
      <w:r w:rsidRPr="00125840">
        <w:rPr>
          <w:rFonts w:asciiTheme="majorHAnsi" w:hAnsiTheme="majorHAnsi" w:cs="Palatino"/>
          <w:color w:val="000000"/>
          <w:szCs w:val="24"/>
        </w:rPr>
        <w:t xml:space="preserve"> redesign</w:t>
      </w:r>
      <w:r w:rsidR="00024B1E">
        <w:rPr>
          <w:rFonts w:asciiTheme="majorHAnsi" w:hAnsiTheme="majorHAnsi" w:cs="Palatino"/>
          <w:color w:val="000000"/>
          <w:szCs w:val="24"/>
        </w:rPr>
        <w:t>ing</w:t>
      </w:r>
      <w:r w:rsidRPr="00125840">
        <w:rPr>
          <w:rFonts w:asciiTheme="majorHAnsi" w:hAnsiTheme="majorHAnsi" w:cs="Palatino"/>
          <w:color w:val="000000"/>
          <w:szCs w:val="24"/>
        </w:rPr>
        <w:t xml:space="preserve"> informal settlement layouts, </w:t>
      </w:r>
      <w:r w:rsidR="000E757C">
        <w:rPr>
          <w:rFonts w:asciiTheme="majorHAnsi" w:hAnsiTheme="majorHAnsi" w:cs="Palatino"/>
          <w:color w:val="000000"/>
          <w:szCs w:val="24"/>
        </w:rPr>
        <w:t xml:space="preserve">and </w:t>
      </w:r>
      <w:r w:rsidR="00024B1E">
        <w:rPr>
          <w:rFonts w:asciiTheme="majorHAnsi" w:hAnsiTheme="majorHAnsi" w:cs="Palatino"/>
          <w:color w:val="000000"/>
          <w:szCs w:val="24"/>
        </w:rPr>
        <w:t xml:space="preserve">enabling </w:t>
      </w:r>
      <w:r w:rsidRPr="00125840">
        <w:rPr>
          <w:rFonts w:asciiTheme="majorHAnsi" w:hAnsiTheme="majorHAnsi" w:cs="Palatino"/>
          <w:color w:val="000000"/>
          <w:szCs w:val="24"/>
        </w:rPr>
        <w:t>incremental upgrad</w:t>
      </w:r>
      <w:r w:rsidR="00024B1E">
        <w:rPr>
          <w:rFonts w:asciiTheme="majorHAnsi" w:hAnsiTheme="majorHAnsi" w:cs="Palatino"/>
          <w:color w:val="000000"/>
          <w:szCs w:val="24"/>
        </w:rPr>
        <w:t>ing of</w:t>
      </w:r>
      <w:r w:rsidRPr="00125840">
        <w:rPr>
          <w:rFonts w:asciiTheme="majorHAnsi" w:hAnsiTheme="majorHAnsi" w:cs="Palatino"/>
          <w:color w:val="000000"/>
          <w:szCs w:val="24"/>
        </w:rPr>
        <w:t xml:space="preserve"> informal housing and </w:t>
      </w:r>
      <w:r w:rsidR="00024B1E">
        <w:rPr>
          <w:rFonts w:asciiTheme="majorHAnsi" w:hAnsiTheme="majorHAnsi" w:cs="Palatino"/>
          <w:color w:val="000000"/>
          <w:szCs w:val="24"/>
        </w:rPr>
        <w:t>infrastructure</w:t>
      </w:r>
      <w:r w:rsidR="000E757C">
        <w:rPr>
          <w:rFonts w:asciiTheme="majorHAnsi" w:hAnsiTheme="majorHAnsi" w:cs="Palatino"/>
          <w:color w:val="000000"/>
          <w:szCs w:val="24"/>
        </w:rPr>
        <w:t>. At the same time poor communities can</w:t>
      </w:r>
      <w:r w:rsidRPr="00125840">
        <w:rPr>
          <w:rFonts w:asciiTheme="majorHAnsi" w:hAnsiTheme="majorHAnsi" w:cs="Palatino"/>
          <w:color w:val="000000"/>
          <w:szCs w:val="24"/>
        </w:rPr>
        <w:t xml:space="preserve"> challenge spatial divisions, </w:t>
      </w:r>
      <w:r w:rsidR="000E757C">
        <w:rPr>
          <w:rFonts w:asciiTheme="majorHAnsi" w:hAnsiTheme="majorHAnsi" w:cs="Palatino"/>
          <w:color w:val="000000"/>
          <w:szCs w:val="24"/>
        </w:rPr>
        <w:t xml:space="preserve">secure external funding, especially </w:t>
      </w:r>
      <w:r w:rsidRPr="00125840">
        <w:rPr>
          <w:rFonts w:asciiTheme="majorHAnsi" w:hAnsiTheme="majorHAnsi" w:cs="Palatino"/>
          <w:color w:val="000000"/>
          <w:szCs w:val="24"/>
        </w:rPr>
        <w:t xml:space="preserve">state resources and </w:t>
      </w:r>
      <w:r w:rsidR="000E757C">
        <w:rPr>
          <w:rFonts w:asciiTheme="majorHAnsi" w:hAnsiTheme="majorHAnsi" w:cs="Palatino"/>
          <w:color w:val="000000"/>
          <w:szCs w:val="24"/>
        </w:rPr>
        <w:t>become recognized citizen</w:t>
      </w:r>
      <w:r w:rsidR="00417F85">
        <w:rPr>
          <w:rFonts w:asciiTheme="majorHAnsi" w:hAnsiTheme="majorHAnsi" w:cs="Palatino"/>
          <w:color w:val="000000"/>
          <w:szCs w:val="24"/>
        </w:rPr>
        <w:t>s</w:t>
      </w:r>
      <w:r w:rsidR="000E757C">
        <w:rPr>
          <w:rFonts w:asciiTheme="majorHAnsi" w:hAnsiTheme="majorHAnsi" w:cs="Palatino"/>
          <w:color w:val="000000"/>
          <w:szCs w:val="24"/>
        </w:rPr>
        <w:t xml:space="preserve"> in</w:t>
      </w:r>
      <w:r w:rsidRPr="00125840">
        <w:rPr>
          <w:rFonts w:asciiTheme="majorHAnsi" w:hAnsiTheme="majorHAnsi" w:cs="Palatino"/>
          <w:color w:val="000000"/>
          <w:szCs w:val="24"/>
        </w:rPr>
        <w:t xml:space="preserve"> </w:t>
      </w:r>
      <w:r w:rsidR="00417F85">
        <w:rPr>
          <w:rFonts w:asciiTheme="majorHAnsi" w:hAnsiTheme="majorHAnsi" w:cs="Palatino"/>
          <w:color w:val="000000"/>
          <w:szCs w:val="24"/>
        </w:rPr>
        <w:t xml:space="preserve">the </w:t>
      </w:r>
      <w:r w:rsidRPr="00125840">
        <w:rPr>
          <w:rFonts w:asciiTheme="majorHAnsi" w:hAnsiTheme="majorHAnsi" w:cs="Palatino"/>
          <w:color w:val="000000"/>
          <w:szCs w:val="24"/>
        </w:rPr>
        <w:t>cit</w:t>
      </w:r>
      <w:r w:rsidR="000E757C">
        <w:rPr>
          <w:rFonts w:asciiTheme="majorHAnsi" w:hAnsiTheme="majorHAnsi" w:cs="Palatino"/>
          <w:color w:val="000000"/>
          <w:szCs w:val="24"/>
        </w:rPr>
        <w:t>ies in which they live</w:t>
      </w:r>
      <w:r w:rsidRPr="00125840">
        <w:rPr>
          <w:rFonts w:asciiTheme="majorHAnsi" w:hAnsiTheme="majorHAnsi" w:cs="Palatino"/>
          <w:color w:val="000000"/>
          <w:szCs w:val="24"/>
        </w:rPr>
        <w:t xml:space="preserve">. </w:t>
      </w:r>
    </w:p>
    <w:p w14:paraId="1A2B10F3" w14:textId="0CCB8D51" w:rsidR="00125840" w:rsidRPr="00125840" w:rsidRDefault="00125840" w:rsidP="00075916">
      <w:pPr>
        <w:autoSpaceDE w:val="0"/>
        <w:autoSpaceDN w:val="0"/>
        <w:adjustRightInd w:val="0"/>
        <w:spacing w:line="288" w:lineRule="auto"/>
        <w:contextualSpacing w:val="0"/>
        <w:rPr>
          <w:rFonts w:asciiTheme="majorHAnsi" w:hAnsiTheme="majorHAnsi" w:cs="Palatino"/>
          <w:color w:val="000000"/>
          <w:szCs w:val="24"/>
        </w:rPr>
      </w:pPr>
      <w:r w:rsidRPr="00125840">
        <w:rPr>
          <w:rFonts w:asciiTheme="majorHAnsi" w:hAnsiTheme="majorHAnsi" w:cs="Palatino"/>
          <w:color w:val="000000"/>
          <w:szCs w:val="24"/>
        </w:rPr>
        <w:t xml:space="preserve">Ikhayalami has two approaches to re-blocking: reactive and pro-active. After a fire </w:t>
      </w:r>
      <w:r w:rsidR="00075916">
        <w:rPr>
          <w:rFonts w:asciiTheme="majorHAnsi" w:hAnsiTheme="majorHAnsi" w:cs="Palatino"/>
          <w:color w:val="000000"/>
          <w:szCs w:val="24"/>
        </w:rPr>
        <w:t xml:space="preserve">or other </w:t>
      </w:r>
      <w:r w:rsidRPr="00125840">
        <w:rPr>
          <w:rFonts w:asciiTheme="majorHAnsi" w:hAnsiTheme="majorHAnsi" w:cs="Palatino"/>
          <w:color w:val="000000"/>
          <w:szCs w:val="24"/>
        </w:rPr>
        <w:t xml:space="preserve">disaster Ikhayalami will work with </w:t>
      </w:r>
      <w:r w:rsidR="00075916">
        <w:rPr>
          <w:rFonts w:asciiTheme="majorHAnsi" w:hAnsiTheme="majorHAnsi" w:cs="Palatino"/>
          <w:color w:val="000000"/>
          <w:szCs w:val="24"/>
        </w:rPr>
        <w:t xml:space="preserve">the </w:t>
      </w:r>
      <w:r w:rsidRPr="00125840">
        <w:rPr>
          <w:rFonts w:asciiTheme="majorHAnsi" w:hAnsiTheme="majorHAnsi" w:cs="Palatino"/>
          <w:color w:val="000000"/>
          <w:szCs w:val="24"/>
        </w:rPr>
        <w:t xml:space="preserve">affected communities to rebuild the area in a re-blocked configuration. The pro-active re-blocking approach encompasses in-situ rebuilding of shacks, in which shacks will get dismantled and new upgraded fire and flood resistant shelters </w:t>
      </w:r>
      <w:r w:rsidR="00075916">
        <w:rPr>
          <w:rFonts w:asciiTheme="majorHAnsi" w:hAnsiTheme="majorHAnsi" w:cs="Palatino"/>
          <w:color w:val="000000"/>
          <w:szCs w:val="24"/>
        </w:rPr>
        <w:t>then get</w:t>
      </w:r>
      <w:r w:rsidRPr="00125840">
        <w:rPr>
          <w:rFonts w:asciiTheme="majorHAnsi" w:hAnsiTheme="majorHAnsi" w:cs="Palatino"/>
          <w:color w:val="000000"/>
          <w:szCs w:val="24"/>
        </w:rPr>
        <w:t xml:space="preserve"> </w:t>
      </w:r>
      <w:r w:rsidR="00075916">
        <w:rPr>
          <w:rFonts w:asciiTheme="majorHAnsi" w:hAnsiTheme="majorHAnsi" w:cs="Palatino"/>
          <w:color w:val="000000"/>
          <w:szCs w:val="24"/>
        </w:rPr>
        <w:t>erected</w:t>
      </w:r>
      <w:r w:rsidRPr="00125840">
        <w:rPr>
          <w:rFonts w:asciiTheme="majorHAnsi" w:hAnsiTheme="majorHAnsi" w:cs="Palatino"/>
          <w:color w:val="000000"/>
          <w:szCs w:val="24"/>
        </w:rPr>
        <w:t xml:space="preserve"> in a reconfigured layout. </w:t>
      </w:r>
    </w:p>
    <w:p w14:paraId="0135FB65" w14:textId="1283FA10" w:rsidR="00125840" w:rsidRPr="00125840" w:rsidRDefault="00075916" w:rsidP="00075916">
      <w:pPr>
        <w:autoSpaceDE w:val="0"/>
        <w:autoSpaceDN w:val="0"/>
        <w:adjustRightInd w:val="0"/>
        <w:spacing w:line="288" w:lineRule="auto"/>
        <w:contextualSpacing w:val="0"/>
        <w:rPr>
          <w:rFonts w:asciiTheme="majorHAnsi" w:hAnsiTheme="majorHAnsi" w:cs="Palatino"/>
          <w:color w:val="000000"/>
          <w:szCs w:val="24"/>
        </w:rPr>
      </w:pPr>
      <w:r>
        <w:rPr>
          <w:rFonts w:asciiTheme="majorHAnsi" w:hAnsiTheme="majorHAnsi" w:cs="Palatino"/>
          <w:color w:val="000000"/>
          <w:szCs w:val="24"/>
        </w:rPr>
        <w:t xml:space="preserve">In 2019 </w:t>
      </w:r>
      <w:r w:rsidR="00125840" w:rsidRPr="00125840">
        <w:rPr>
          <w:rFonts w:asciiTheme="majorHAnsi" w:hAnsiTheme="majorHAnsi" w:cs="Palatino"/>
          <w:color w:val="000000"/>
          <w:szCs w:val="24"/>
        </w:rPr>
        <w:t xml:space="preserve">Ikhayalami received funding from </w:t>
      </w:r>
      <w:r w:rsidR="00125840" w:rsidRPr="00075916">
        <w:rPr>
          <w:rFonts w:asciiTheme="majorHAnsi" w:hAnsiTheme="majorHAnsi" w:cs="Palatino"/>
          <w:i/>
          <w:color w:val="000000"/>
          <w:szCs w:val="24"/>
        </w:rPr>
        <w:t>Selavip</w:t>
      </w:r>
      <w:r w:rsidR="00125840" w:rsidRPr="00125840">
        <w:rPr>
          <w:rFonts w:asciiTheme="majorHAnsi" w:hAnsiTheme="majorHAnsi" w:cs="Palatino"/>
          <w:color w:val="000000"/>
          <w:szCs w:val="24"/>
        </w:rPr>
        <w:t xml:space="preserve"> and the </w:t>
      </w:r>
      <w:r w:rsidR="00125840" w:rsidRPr="00075916">
        <w:rPr>
          <w:rFonts w:asciiTheme="majorHAnsi" w:hAnsiTheme="majorHAnsi" w:cs="Palatino"/>
          <w:i/>
          <w:color w:val="000000"/>
          <w:szCs w:val="24"/>
        </w:rPr>
        <w:t xml:space="preserve">Charles </w:t>
      </w:r>
      <w:r w:rsidRPr="00075916">
        <w:rPr>
          <w:rFonts w:asciiTheme="majorHAnsi" w:hAnsiTheme="majorHAnsi" w:cs="Palatino"/>
          <w:i/>
          <w:color w:val="000000"/>
          <w:szCs w:val="24"/>
        </w:rPr>
        <w:t>&amp;</w:t>
      </w:r>
      <w:r w:rsidR="00125840" w:rsidRPr="00075916">
        <w:rPr>
          <w:rFonts w:asciiTheme="majorHAnsi" w:hAnsiTheme="majorHAnsi" w:cs="Palatino"/>
          <w:i/>
          <w:color w:val="000000"/>
          <w:szCs w:val="24"/>
        </w:rPr>
        <w:t xml:space="preserve"> Lynn Schusterman Family Foundation</w:t>
      </w:r>
      <w:r w:rsidR="00125840" w:rsidRPr="00125840">
        <w:rPr>
          <w:rFonts w:asciiTheme="majorHAnsi" w:hAnsiTheme="majorHAnsi" w:cs="Palatino"/>
          <w:color w:val="000000"/>
          <w:szCs w:val="24"/>
        </w:rPr>
        <w:t xml:space="preserve"> to implement and complete two re-blocking projects. Funding from the </w:t>
      </w:r>
      <w:r w:rsidR="00125840" w:rsidRPr="00075916">
        <w:rPr>
          <w:rFonts w:asciiTheme="majorHAnsi" w:hAnsiTheme="majorHAnsi" w:cs="Palatino"/>
          <w:i/>
          <w:color w:val="000000"/>
          <w:szCs w:val="24"/>
        </w:rPr>
        <w:t>Schusterman Foundation</w:t>
      </w:r>
      <w:r w:rsidR="00125840" w:rsidRPr="00125840">
        <w:rPr>
          <w:rFonts w:asciiTheme="majorHAnsi" w:hAnsiTheme="majorHAnsi" w:cs="Palatino"/>
          <w:color w:val="000000"/>
          <w:szCs w:val="24"/>
        </w:rPr>
        <w:t xml:space="preserve"> was raised with the help of the </w:t>
      </w:r>
      <w:r w:rsidR="00125840" w:rsidRPr="00075916">
        <w:rPr>
          <w:rFonts w:asciiTheme="majorHAnsi" w:hAnsiTheme="majorHAnsi" w:cs="Palatino"/>
          <w:i/>
          <w:color w:val="000000"/>
          <w:szCs w:val="24"/>
        </w:rPr>
        <w:t>Mensch Network</w:t>
      </w:r>
      <w:r w:rsidR="00125840" w:rsidRPr="00125840">
        <w:rPr>
          <w:rFonts w:asciiTheme="majorHAnsi" w:hAnsiTheme="majorHAnsi" w:cs="Palatino"/>
          <w:color w:val="000000"/>
          <w:szCs w:val="24"/>
        </w:rPr>
        <w:t xml:space="preserve"> under </w:t>
      </w:r>
      <w:r>
        <w:rPr>
          <w:rFonts w:asciiTheme="majorHAnsi" w:hAnsiTheme="majorHAnsi" w:cs="Palatino"/>
          <w:color w:val="000000"/>
          <w:szCs w:val="24"/>
        </w:rPr>
        <w:t>a</w:t>
      </w:r>
      <w:r w:rsidR="00125840" w:rsidRPr="00125840">
        <w:rPr>
          <w:rFonts w:asciiTheme="majorHAnsi" w:hAnsiTheme="majorHAnsi" w:cs="Palatino"/>
          <w:color w:val="000000"/>
          <w:szCs w:val="24"/>
        </w:rPr>
        <w:t xml:space="preserve"> partnership</w:t>
      </w:r>
      <w:r>
        <w:rPr>
          <w:rFonts w:asciiTheme="majorHAnsi" w:hAnsiTheme="majorHAnsi" w:cs="Palatino"/>
          <w:color w:val="000000"/>
          <w:szCs w:val="24"/>
        </w:rPr>
        <w:t xml:space="preserve"> with Ikhayalami that has been</w:t>
      </w:r>
      <w:r w:rsidR="00125840" w:rsidRPr="00125840">
        <w:rPr>
          <w:rFonts w:asciiTheme="majorHAnsi" w:hAnsiTheme="majorHAnsi" w:cs="Palatino"/>
          <w:color w:val="000000"/>
          <w:szCs w:val="24"/>
        </w:rPr>
        <w:t xml:space="preserve"> </w:t>
      </w:r>
      <w:r w:rsidR="00125840" w:rsidRPr="00075916">
        <w:rPr>
          <w:rFonts w:asciiTheme="majorHAnsi" w:hAnsiTheme="majorHAnsi" w:cs="Palatino"/>
          <w:i/>
          <w:color w:val="000000"/>
          <w:szCs w:val="24"/>
        </w:rPr>
        <w:t>named Project Bayit</w:t>
      </w:r>
      <w:r w:rsidR="00125840" w:rsidRPr="00125840">
        <w:rPr>
          <w:rFonts w:asciiTheme="majorHAnsi" w:hAnsiTheme="majorHAnsi" w:cs="Palatino"/>
          <w:color w:val="000000"/>
          <w:szCs w:val="24"/>
        </w:rPr>
        <w:t xml:space="preserve">. Through </w:t>
      </w:r>
      <w:r w:rsidR="00125840" w:rsidRPr="00075916">
        <w:rPr>
          <w:rFonts w:asciiTheme="majorHAnsi" w:hAnsiTheme="majorHAnsi" w:cs="Palatino"/>
          <w:i/>
          <w:color w:val="000000"/>
          <w:szCs w:val="24"/>
        </w:rPr>
        <w:t>Project Bayit</w:t>
      </w:r>
      <w:r w:rsidR="00125840" w:rsidRPr="00125840">
        <w:rPr>
          <w:rFonts w:asciiTheme="majorHAnsi" w:hAnsiTheme="majorHAnsi" w:cs="Palatino"/>
          <w:color w:val="000000"/>
          <w:szCs w:val="24"/>
        </w:rPr>
        <w:t>, the remaining 26 shacks in AT Section</w:t>
      </w:r>
      <w:r w:rsidR="00AF4CB1">
        <w:rPr>
          <w:rFonts w:asciiTheme="majorHAnsi" w:hAnsiTheme="majorHAnsi" w:cs="Palatino"/>
          <w:color w:val="000000"/>
          <w:szCs w:val="24"/>
        </w:rPr>
        <w:t>, Khayelitsha</w:t>
      </w:r>
      <w:r w:rsidR="00125840" w:rsidRPr="00125840">
        <w:rPr>
          <w:rFonts w:asciiTheme="majorHAnsi" w:hAnsiTheme="majorHAnsi" w:cs="Palatino"/>
          <w:color w:val="000000"/>
          <w:szCs w:val="24"/>
        </w:rPr>
        <w:t xml:space="preserve"> were re-blocked. This follows on from 2018 whe</w:t>
      </w:r>
      <w:r w:rsidR="00AF4CB1">
        <w:rPr>
          <w:rFonts w:asciiTheme="majorHAnsi" w:hAnsiTheme="majorHAnsi" w:cs="Palatino"/>
          <w:color w:val="000000"/>
          <w:szCs w:val="24"/>
        </w:rPr>
        <w:t>n</w:t>
      </w:r>
      <w:r w:rsidR="00125840" w:rsidRPr="00125840">
        <w:rPr>
          <w:rFonts w:asciiTheme="majorHAnsi" w:hAnsiTheme="majorHAnsi" w:cs="Palatino"/>
          <w:color w:val="000000"/>
          <w:szCs w:val="24"/>
        </w:rPr>
        <w:t xml:space="preserve"> </w:t>
      </w:r>
      <w:r w:rsidR="00125840" w:rsidRPr="00AF4CB1">
        <w:rPr>
          <w:rFonts w:asciiTheme="majorHAnsi" w:hAnsiTheme="majorHAnsi" w:cs="Palatino"/>
          <w:i/>
          <w:color w:val="000000"/>
          <w:szCs w:val="24"/>
        </w:rPr>
        <w:t>Selavip</w:t>
      </w:r>
      <w:r w:rsidR="00125840" w:rsidRPr="00125840">
        <w:rPr>
          <w:rFonts w:asciiTheme="majorHAnsi" w:hAnsiTheme="majorHAnsi" w:cs="Palatino"/>
          <w:color w:val="000000"/>
          <w:szCs w:val="24"/>
        </w:rPr>
        <w:t xml:space="preserve"> funded the re-blocking and building of 88 Ikhayalami prototype shelters in a reconfigured layout in AT Section</w:t>
      </w:r>
      <w:r w:rsidR="00AF4CB1">
        <w:rPr>
          <w:rFonts w:asciiTheme="majorHAnsi" w:hAnsiTheme="majorHAnsi" w:cs="Palatino"/>
          <w:color w:val="000000"/>
          <w:szCs w:val="24"/>
        </w:rPr>
        <w:t xml:space="preserve">. </w:t>
      </w:r>
      <w:r w:rsidR="00125840" w:rsidRPr="00125840">
        <w:rPr>
          <w:rFonts w:asciiTheme="majorHAnsi" w:hAnsiTheme="majorHAnsi" w:cs="Palatino"/>
          <w:color w:val="000000"/>
          <w:szCs w:val="24"/>
        </w:rPr>
        <w:t xml:space="preserve"> </w:t>
      </w:r>
      <w:r w:rsidR="00AF4CB1">
        <w:rPr>
          <w:rFonts w:asciiTheme="majorHAnsi" w:hAnsiTheme="majorHAnsi" w:cs="Palatino"/>
          <w:color w:val="000000"/>
          <w:szCs w:val="24"/>
        </w:rPr>
        <w:t xml:space="preserve">AT section </w:t>
      </w:r>
      <w:r w:rsidR="00125840" w:rsidRPr="00125840">
        <w:rPr>
          <w:rFonts w:asciiTheme="majorHAnsi" w:hAnsiTheme="majorHAnsi" w:cs="Palatino"/>
          <w:color w:val="000000"/>
          <w:szCs w:val="24"/>
        </w:rPr>
        <w:t>comprise</w:t>
      </w:r>
      <w:r w:rsidR="00AF4CB1">
        <w:rPr>
          <w:rFonts w:asciiTheme="majorHAnsi" w:hAnsiTheme="majorHAnsi" w:cs="Palatino"/>
          <w:color w:val="000000"/>
          <w:szCs w:val="24"/>
        </w:rPr>
        <w:t>s</w:t>
      </w:r>
      <w:r w:rsidR="00125840" w:rsidRPr="00125840">
        <w:rPr>
          <w:rFonts w:asciiTheme="majorHAnsi" w:hAnsiTheme="majorHAnsi" w:cs="Palatino"/>
          <w:color w:val="000000"/>
          <w:szCs w:val="24"/>
        </w:rPr>
        <w:t xml:space="preserve"> 114 households</w:t>
      </w:r>
      <w:r w:rsidR="00AF4CB1">
        <w:rPr>
          <w:rFonts w:asciiTheme="majorHAnsi" w:hAnsiTheme="majorHAnsi" w:cs="Palatino"/>
          <w:color w:val="000000"/>
          <w:szCs w:val="24"/>
        </w:rPr>
        <w:t>-</w:t>
      </w:r>
      <w:r w:rsidR="00125840" w:rsidRPr="00125840">
        <w:rPr>
          <w:rFonts w:asciiTheme="majorHAnsi" w:hAnsiTheme="majorHAnsi" w:cs="Palatino"/>
          <w:color w:val="000000"/>
          <w:szCs w:val="24"/>
        </w:rPr>
        <w:t xml:space="preserve"> now all re-blocked.   </w:t>
      </w:r>
    </w:p>
    <w:p w14:paraId="0EF9FF40" w14:textId="510284AA" w:rsidR="00125840" w:rsidRPr="00125840" w:rsidRDefault="00125840" w:rsidP="00AF4CB1">
      <w:pPr>
        <w:autoSpaceDE w:val="0"/>
        <w:autoSpaceDN w:val="0"/>
        <w:adjustRightInd w:val="0"/>
        <w:spacing w:line="288" w:lineRule="auto"/>
        <w:contextualSpacing w:val="0"/>
        <w:rPr>
          <w:rFonts w:asciiTheme="majorHAnsi" w:hAnsiTheme="majorHAnsi" w:cs="Palatino"/>
          <w:color w:val="000000"/>
          <w:szCs w:val="24"/>
        </w:rPr>
      </w:pPr>
      <w:r w:rsidRPr="00AF4CB1">
        <w:rPr>
          <w:rFonts w:asciiTheme="majorHAnsi" w:hAnsiTheme="majorHAnsi" w:cs="Palatino"/>
          <w:i/>
          <w:color w:val="000000"/>
          <w:szCs w:val="24"/>
        </w:rPr>
        <w:lastRenderedPageBreak/>
        <w:t>Selavip</w:t>
      </w:r>
      <w:r w:rsidRPr="00125840">
        <w:rPr>
          <w:rFonts w:asciiTheme="majorHAnsi" w:hAnsiTheme="majorHAnsi" w:cs="Palatino"/>
          <w:color w:val="000000"/>
          <w:szCs w:val="24"/>
        </w:rPr>
        <w:t xml:space="preserve"> </w:t>
      </w:r>
      <w:r w:rsidR="00AF4CB1">
        <w:rPr>
          <w:rFonts w:asciiTheme="majorHAnsi" w:hAnsiTheme="majorHAnsi" w:cs="Palatino"/>
          <w:color w:val="000000"/>
          <w:szCs w:val="24"/>
        </w:rPr>
        <w:t xml:space="preserve">also </w:t>
      </w:r>
      <w:r w:rsidRPr="00125840">
        <w:rPr>
          <w:rFonts w:asciiTheme="majorHAnsi" w:hAnsiTheme="majorHAnsi" w:cs="Palatino"/>
          <w:color w:val="000000"/>
          <w:szCs w:val="24"/>
        </w:rPr>
        <w:t>funded the re-blocking of 54 shacks in Nyebelele in Site C in Khayelitsha, as part of another settlement wide re-blocking</w:t>
      </w:r>
      <w:r w:rsidR="00AF4CB1">
        <w:rPr>
          <w:rFonts w:asciiTheme="majorHAnsi" w:hAnsiTheme="majorHAnsi" w:cs="Palatino"/>
          <w:color w:val="000000"/>
          <w:szCs w:val="24"/>
        </w:rPr>
        <w:t xml:space="preserve"> project</w:t>
      </w:r>
      <w:r w:rsidRPr="00125840">
        <w:rPr>
          <w:rFonts w:asciiTheme="majorHAnsi" w:hAnsiTheme="majorHAnsi" w:cs="Palatino"/>
          <w:color w:val="000000"/>
          <w:szCs w:val="24"/>
        </w:rPr>
        <w:t>. 19 shacks</w:t>
      </w:r>
      <w:r w:rsidR="00AF4CB1">
        <w:rPr>
          <w:rFonts w:asciiTheme="majorHAnsi" w:hAnsiTheme="majorHAnsi" w:cs="Palatino"/>
          <w:color w:val="000000"/>
          <w:szCs w:val="24"/>
        </w:rPr>
        <w:t xml:space="preserve"> still remain to be upgraded</w:t>
      </w:r>
      <w:r w:rsidRPr="00125840">
        <w:rPr>
          <w:rFonts w:asciiTheme="majorHAnsi" w:hAnsiTheme="majorHAnsi" w:cs="Palatino"/>
          <w:color w:val="000000"/>
          <w:szCs w:val="24"/>
        </w:rPr>
        <w:t xml:space="preserve">. </w:t>
      </w:r>
    </w:p>
    <w:p w14:paraId="27C1FE83" w14:textId="0D35E5AD" w:rsidR="00125840" w:rsidRDefault="00125840" w:rsidP="00030208">
      <w:pPr>
        <w:autoSpaceDE w:val="0"/>
        <w:autoSpaceDN w:val="0"/>
        <w:adjustRightInd w:val="0"/>
        <w:spacing w:after="360" w:line="288" w:lineRule="auto"/>
        <w:contextualSpacing w:val="0"/>
        <w:jc w:val="both"/>
        <w:rPr>
          <w:rFonts w:asciiTheme="majorHAnsi" w:hAnsiTheme="majorHAnsi" w:cs="Palatino"/>
          <w:color w:val="000000"/>
          <w:szCs w:val="24"/>
        </w:rPr>
      </w:pPr>
      <w:r w:rsidRPr="00125840">
        <w:rPr>
          <w:rFonts w:asciiTheme="majorHAnsi" w:hAnsiTheme="majorHAnsi" w:cs="Palatino"/>
          <w:color w:val="000000"/>
          <w:szCs w:val="24"/>
        </w:rPr>
        <w:t xml:space="preserve">Enumerations </w:t>
      </w:r>
      <w:r w:rsidR="00AF4CB1">
        <w:rPr>
          <w:rFonts w:asciiTheme="majorHAnsi" w:hAnsiTheme="majorHAnsi" w:cs="Palatino"/>
          <w:color w:val="000000"/>
          <w:szCs w:val="24"/>
        </w:rPr>
        <w:t xml:space="preserve">were conducted </w:t>
      </w:r>
      <w:r w:rsidRPr="00125840">
        <w:rPr>
          <w:rFonts w:asciiTheme="majorHAnsi" w:hAnsiTheme="majorHAnsi" w:cs="Palatino"/>
          <w:color w:val="000000"/>
          <w:szCs w:val="24"/>
        </w:rPr>
        <w:t>and</w:t>
      </w:r>
      <w:r w:rsidR="00AF4CB1">
        <w:rPr>
          <w:rFonts w:asciiTheme="majorHAnsi" w:hAnsiTheme="majorHAnsi" w:cs="Palatino"/>
          <w:color w:val="000000"/>
          <w:szCs w:val="24"/>
        </w:rPr>
        <w:t xml:space="preserve"> relevant</w:t>
      </w:r>
      <w:r w:rsidRPr="00125840">
        <w:rPr>
          <w:rFonts w:asciiTheme="majorHAnsi" w:hAnsiTheme="majorHAnsi" w:cs="Palatino"/>
          <w:color w:val="000000"/>
          <w:szCs w:val="24"/>
        </w:rPr>
        <w:t xml:space="preserve"> data w</w:t>
      </w:r>
      <w:r w:rsidR="00AF4CB1">
        <w:rPr>
          <w:rFonts w:asciiTheme="majorHAnsi" w:hAnsiTheme="majorHAnsi" w:cs="Palatino"/>
          <w:color w:val="000000"/>
          <w:szCs w:val="24"/>
        </w:rPr>
        <w:t>as</w:t>
      </w:r>
      <w:r w:rsidRPr="00125840">
        <w:rPr>
          <w:rFonts w:asciiTheme="majorHAnsi" w:hAnsiTheme="majorHAnsi" w:cs="Palatino"/>
          <w:color w:val="000000"/>
          <w:szCs w:val="24"/>
        </w:rPr>
        <w:t xml:space="preserve"> collected in both settlements order to understand the socio economic realities of the people who have lived in these settlements for decades.</w:t>
      </w:r>
      <w:r w:rsidR="00AF4CB1">
        <w:rPr>
          <w:rFonts w:asciiTheme="majorHAnsi" w:hAnsiTheme="majorHAnsi" w:cs="Palatino"/>
          <w:color w:val="000000"/>
          <w:szCs w:val="24"/>
        </w:rPr>
        <w:t xml:space="preserve"> Based on these learnings</w:t>
      </w:r>
      <w:r w:rsidRPr="00125840">
        <w:rPr>
          <w:rFonts w:asciiTheme="majorHAnsi" w:hAnsiTheme="majorHAnsi" w:cs="Palatino"/>
          <w:color w:val="000000"/>
          <w:szCs w:val="24"/>
        </w:rPr>
        <w:t xml:space="preserve"> </w:t>
      </w:r>
      <w:r w:rsidR="00AF4CB1">
        <w:rPr>
          <w:rFonts w:asciiTheme="majorHAnsi" w:hAnsiTheme="majorHAnsi" w:cs="Palatino"/>
          <w:color w:val="000000"/>
          <w:szCs w:val="24"/>
        </w:rPr>
        <w:t>a</w:t>
      </w:r>
      <w:r w:rsidRPr="00125840">
        <w:rPr>
          <w:rFonts w:asciiTheme="majorHAnsi" w:hAnsiTheme="majorHAnsi" w:cs="Palatino"/>
          <w:color w:val="000000"/>
          <w:szCs w:val="24"/>
        </w:rPr>
        <w:t xml:space="preserve"> total of 80 shelters were rebuilt with our fire and flood resistant material, creating safer and larger homes, demarcated pathways and open public and semi</w:t>
      </w:r>
      <w:r w:rsidR="00AF4CB1">
        <w:rPr>
          <w:rFonts w:asciiTheme="majorHAnsi" w:hAnsiTheme="majorHAnsi" w:cs="Palatino"/>
          <w:color w:val="000000"/>
          <w:szCs w:val="24"/>
        </w:rPr>
        <w:t>-public</w:t>
      </w:r>
      <w:r w:rsidRPr="00125840">
        <w:rPr>
          <w:rFonts w:asciiTheme="majorHAnsi" w:hAnsiTheme="majorHAnsi" w:cs="Palatino"/>
          <w:color w:val="000000"/>
          <w:szCs w:val="24"/>
        </w:rPr>
        <w:t xml:space="preserve"> spaces. In the two settlements </w:t>
      </w:r>
      <w:r w:rsidR="00AF4CB1">
        <w:rPr>
          <w:rFonts w:asciiTheme="majorHAnsi" w:hAnsiTheme="majorHAnsi" w:cs="Palatino"/>
          <w:color w:val="000000"/>
          <w:szCs w:val="24"/>
        </w:rPr>
        <w:t>the living conditions of</w:t>
      </w:r>
      <w:r w:rsidRPr="00125840">
        <w:rPr>
          <w:rFonts w:asciiTheme="majorHAnsi" w:hAnsiTheme="majorHAnsi" w:cs="Palatino"/>
          <w:color w:val="000000"/>
          <w:szCs w:val="24"/>
        </w:rPr>
        <w:t xml:space="preserve"> 214 </w:t>
      </w:r>
      <w:r w:rsidR="00AF4CB1">
        <w:rPr>
          <w:rFonts w:asciiTheme="majorHAnsi" w:hAnsiTheme="majorHAnsi" w:cs="Palatino"/>
          <w:color w:val="000000"/>
          <w:szCs w:val="24"/>
        </w:rPr>
        <w:t xml:space="preserve">people have been </w:t>
      </w:r>
      <w:r w:rsidRPr="00125840">
        <w:rPr>
          <w:rFonts w:asciiTheme="majorHAnsi" w:hAnsiTheme="majorHAnsi" w:cs="Palatino"/>
          <w:color w:val="000000"/>
          <w:szCs w:val="24"/>
        </w:rPr>
        <w:t xml:space="preserve">vastly improved. </w:t>
      </w:r>
    </w:p>
    <w:p w14:paraId="3344B2A5" w14:textId="24B3AB4F" w:rsidR="00AF4CB1" w:rsidRPr="00125840" w:rsidRDefault="00AF4CB1" w:rsidP="00AF4CB1">
      <w:pPr>
        <w:autoSpaceDE w:val="0"/>
        <w:autoSpaceDN w:val="0"/>
        <w:adjustRightInd w:val="0"/>
        <w:spacing w:after="360" w:line="288" w:lineRule="auto"/>
        <w:ind w:firstLine="600"/>
        <w:contextualSpacing w:val="0"/>
        <w:jc w:val="center"/>
        <w:rPr>
          <w:rFonts w:asciiTheme="majorHAnsi" w:hAnsiTheme="majorHAnsi" w:cs="Palatino"/>
          <w:color w:val="000000"/>
          <w:szCs w:val="24"/>
        </w:rPr>
      </w:pPr>
      <w:r w:rsidRPr="00AF4CB1">
        <w:rPr>
          <w:rFonts w:asciiTheme="majorHAnsi" w:hAnsiTheme="majorHAnsi" w:cs="Palatino"/>
          <w:noProof/>
          <w:color w:val="000000"/>
          <w:szCs w:val="24"/>
        </w:rPr>
        <w:drawing>
          <wp:inline distT="0" distB="0" distL="0" distR="0" wp14:anchorId="2BEE0506" wp14:editId="58172564">
            <wp:extent cx="3009900" cy="2257426"/>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33540" cy="2275156"/>
                    </a:xfrm>
                    <a:prstGeom prst="rect">
                      <a:avLst/>
                    </a:prstGeom>
                    <a:effectLst>
                      <a:softEdge rad="304800"/>
                    </a:effectLst>
                  </pic:spPr>
                </pic:pic>
              </a:graphicData>
            </a:graphic>
          </wp:inline>
        </w:drawing>
      </w:r>
    </w:p>
    <w:p w14:paraId="0C5CFC90" w14:textId="31758938" w:rsidR="002063EE" w:rsidRDefault="00AF4CB1" w:rsidP="00AF4CB1">
      <w:pPr>
        <w:jc w:val="center"/>
        <w:rPr>
          <w:rFonts w:asciiTheme="majorHAnsi" w:hAnsiTheme="majorHAnsi"/>
        </w:rPr>
      </w:pPr>
      <w:r>
        <w:rPr>
          <w:rFonts w:asciiTheme="majorHAnsi" w:hAnsiTheme="majorHAnsi"/>
        </w:rPr>
        <w:t xml:space="preserve">          </w:t>
      </w:r>
      <w:r w:rsidRPr="00AF4CB1">
        <w:rPr>
          <w:rFonts w:asciiTheme="majorHAnsi" w:hAnsiTheme="majorHAnsi"/>
          <w:noProof/>
        </w:rPr>
        <w:drawing>
          <wp:inline distT="0" distB="0" distL="0" distR="0" wp14:anchorId="56BBCB70" wp14:editId="265C9C19">
            <wp:extent cx="2135981" cy="28479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41638" cy="2855518"/>
                    </a:xfrm>
                    <a:prstGeom prst="rect">
                      <a:avLst/>
                    </a:prstGeom>
                    <a:effectLst>
                      <a:softEdge rad="152400"/>
                    </a:effectLst>
                  </pic:spPr>
                </pic:pic>
              </a:graphicData>
            </a:graphic>
          </wp:inline>
        </w:drawing>
      </w:r>
    </w:p>
    <w:p w14:paraId="051DF866" w14:textId="799A7505" w:rsidR="00AF4CB1" w:rsidRPr="00030208" w:rsidRDefault="00DC25FE" w:rsidP="00AF4CB1">
      <w:pPr>
        <w:jc w:val="center"/>
        <w:rPr>
          <w:rFonts w:asciiTheme="majorHAnsi" w:hAnsiTheme="majorHAnsi"/>
          <w:color w:val="00B050"/>
        </w:rPr>
      </w:pPr>
      <w:r w:rsidRPr="00030208">
        <w:rPr>
          <w:rFonts w:asciiTheme="majorHAnsi" w:hAnsiTheme="majorHAnsi"/>
          <w:color w:val="00B050"/>
        </w:rPr>
        <w:t>Nyebelele settlement: with Re-blocking comes incremental housing improvement</w:t>
      </w:r>
    </w:p>
    <w:p w14:paraId="61A6699C" w14:textId="2BDA4B93" w:rsidR="002063EE" w:rsidRDefault="00300CCA" w:rsidP="00E53DC8">
      <w:pPr>
        <w:pStyle w:val="Heading1"/>
        <w:rPr>
          <w:sz w:val="28"/>
          <w:szCs w:val="28"/>
        </w:rPr>
      </w:pPr>
      <w:bookmarkStart w:id="7" w:name="_Toc33556128"/>
      <w:r w:rsidRPr="00030208">
        <w:lastRenderedPageBreak/>
        <w:t>EMPOWERSHACK</w:t>
      </w:r>
      <w:bookmarkEnd w:id="7"/>
    </w:p>
    <w:p w14:paraId="47F86F09" w14:textId="20C89446" w:rsidR="000302EF" w:rsidRDefault="000302EF" w:rsidP="00300CCA">
      <w:pPr>
        <w:pStyle w:val="ListBullet"/>
        <w:numPr>
          <w:ilvl w:val="0"/>
          <w:numId w:val="0"/>
        </w:numPr>
        <w:rPr>
          <w:rFonts w:asciiTheme="majorHAnsi" w:hAnsiTheme="majorHAnsi"/>
          <w:b/>
          <w:sz w:val="28"/>
          <w:szCs w:val="28"/>
        </w:rPr>
      </w:pPr>
    </w:p>
    <w:p w14:paraId="49ECF967" w14:textId="4583C157" w:rsidR="000302EF" w:rsidRDefault="000302EF" w:rsidP="000302EF">
      <w:pPr>
        <w:pStyle w:val="ListBullet"/>
        <w:numPr>
          <w:ilvl w:val="0"/>
          <w:numId w:val="0"/>
        </w:numPr>
        <w:jc w:val="center"/>
        <w:rPr>
          <w:rFonts w:asciiTheme="majorHAnsi" w:hAnsiTheme="majorHAnsi"/>
          <w:b/>
          <w:sz w:val="28"/>
          <w:szCs w:val="28"/>
        </w:rPr>
      </w:pPr>
    </w:p>
    <w:p w14:paraId="0D14D25D" w14:textId="77777777" w:rsidR="000302EF" w:rsidRDefault="000302EF" w:rsidP="00300CCA">
      <w:pPr>
        <w:pStyle w:val="ListBullet"/>
        <w:numPr>
          <w:ilvl w:val="0"/>
          <w:numId w:val="0"/>
        </w:numPr>
        <w:ind w:left="360" w:hanging="360"/>
        <w:rPr>
          <w:rFonts w:asciiTheme="majorHAnsi" w:hAnsiTheme="majorHAnsi"/>
          <w:szCs w:val="24"/>
          <w:lang w:val="en-GB"/>
        </w:rPr>
      </w:pPr>
    </w:p>
    <w:p w14:paraId="3D24B4CF" w14:textId="5F29526B" w:rsidR="000302EF" w:rsidRDefault="000302EF" w:rsidP="000302EF">
      <w:pPr>
        <w:pStyle w:val="ListBullet"/>
        <w:numPr>
          <w:ilvl w:val="0"/>
          <w:numId w:val="0"/>
        </w:numPr>
        <w:ind w:left="360" w:hanging="360"/>
        <w:jc w:val="center"/>
        <w:rPr>
          <w:rFonts w:asciiTheme="majorHAnsi" w:hAnsiTheme="majorHAnsi"/>
          <w:szCs w:val="24"/>
          <w:lang w:val="en-GB"/>
        </w:rPr>
      </w:pPr>
      <w:r>
        <w:rPr>
          <w:rFonts w:asciiTheme="majorHAnsi" w:hAnsiTheme="majorHAnsi"/>
          <w:noProof/>
          <w:szCs w:val="24"/>
          <w:lang w:val="en-GB"/>
        </w:rPr>
        <w:drawing>
          <wp:inline distT="0" distB="0" distL="0" distR="0" wp14:anchorId="4F4BB45A" wp14:editId="02CDD891">
            <wp:extent cx="4727511" cy="34956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52791963-53B2-4FA2-A00A-327E7C27E0C0_1_201_a.jpeg"/>
                    <pic:cNvPicPr/>
                  </pic:nvPicPr>
                  <pic:blipFill>
                    <a:blip r:embed="rId16"/>
                    <a:stretch>
                      <a:fillRect/>
                    </a:stretch>
                  </pic:blipFill>
                  <pic:spPr>
                    <a:xfrm>
                      <a:off x="0" y="0"/>
                      <a:ext cx="4739455" cy="3504507"/>
                    </a:xfrm>
                    <a:prstGeom prst="rect">
                      <a:avLst/>
                    </a:prstGeom>
                    <a:effectLst>
                      <a:softEdge rad="177800"/>
                    </a:effectLst>
                  </pic:spPr>
                </pic:pic>
              </a:graphicData>
            </a:graphic>
          </wp:inline>
        </w:drawing>
      </w:r>
    </w:p>
    <w:p w14:paraId="65321844" w14:textId="77777777" w:rsidR="000302EF" w:rsidRDefault="000302EF" w:rsidP="00300CCA">
      <w:pPr>
        <w:pStyle w:val="ListBullet"/>
        <w:numPr>
          <w:ilvl w:val="0"/>
          <w:numId w:val="0"/>
        </w:numPr>
        <w:ind w:left="360" w:hanging="360"/>
        <w:rPr>
          <w:rFonts w:asciiTheme="majorHAnsi" w:hAnsiTheme="majorHAnsi"/>
          <w:szCs w:val="24"/>
          <w:lang w:val="en-GB"/>
        </w:rPr>
      </w:pPr>
    </w:p>
    <w:p w14:paraId="0B9D9EEE" w14:textId="7817ACA4" w:rsidR="00300CCA" w:rsidRDefault="00300CCA" w:rsidP="000302EF">
      <w:pPr>
        <w:pStyle w:val="ListBullet"/>
        <w:numPr>
          <w:ilvl w:val="0"/>
          <w:numId w:val="0"/>
        </w:numPr>
        <w:rPr>
          <w:rFonts w:asciiTheme="majorHAnsi" w:hAnsiTheme="majorHAnsi"/>
          <w:szCs w:val="24"/>
          <w:lang w:val="en-GB"/>
        </w:rPr>
      </w:pPr>
      <w:r w:rsidRPr="00300CCA">
        <w:rPr>
          <w:rFonts w:asciiTheme="majorHAnsi" w:hAnsiTheme="majorHAnsi"/>
          <w:szCs w:val="24"/>
          <w:lang w:val="en-GB"/>
        </w:rPr>
        <w:t>The release of the Municipal Economic Review and Outlook (Mero) report</w:t>
      </w:r>
      <w:r w:rsidR="008A2483">
        <w:rPr>
          <w:rFonts w:asciiTheme="majorHAnsi" w:hAnsiTheme="majorHAnsi"/>
          <w:szCs w:val="24"/>
          <w:lang w:val="en-GB"/>
        </w:rPr>
        <w:t xml:space="preserve"> in June </w:t>
      </w:r>
    </w:p>
    <w:p w14:paraId="0B266D33" w14:textId="37E6E954" w:rsidR="001E1F69" w:rsidRDefault="001E1F69" w:rsidP="006B6C1E">
      <w:pPr>
        <w:pStyle w:val="ListBullet"/>
        <w:numPr>
          <w:ilvl w:val="0"/>
          <w:numId w:val="0"/>
        </w:numPr>
        <w:rPr>
          <w:rFonts w:asciiTheme="majorHAnsi" w:hAnsiTheme="majorHAnsi"/>
          <w:szCs w:val="24"/>
          <w:lang w:val="en-GB"/>
        </w:rPr>
      </w:pPr>
      <w:r>
        <w:rPr>
          <w:rFonts w:asciiTheme="majorHAnsi" w:hAnsiTheme="majorHAnsi"/>
          <w:szCs w:val="24"/>
          <w:lang w:val="en-GB"/>
        </w:rPr>
        <w:t xml:space="preserve">2018 painted a </w:t>
      </w:r>
      <w:r w:rsidR="00300CCA" w:rsidRPr="00300CCA">
        <w:rPr>
          <w:rFonts w:asciiTheme="majorHAnsi" w:hAnsiTheme="majorHAnsi"/>
          <w:szCs w:val="24"/>
          <w:lang w:val="en-GB"/>
        </w:rPr>
        <w:t>bleak picture of an ever-growing housing crisis in Cape Town.</w:t>
      </w:r>
      <w:r>
        <w:rPr>
          <w:rFonts w:asciiTheme="majorHAnsi" w:hAnsiTheme="majorHAnsi"/>
          <w:szCs w:val="24"/>
          <w:lang w:val="en-GB"/>
        </w:rPr>
        <w:t xml:space="preserve"> The estimated housing backlog stood at 255,000 units and it has certainly grown since then. The Mayoral Committee Member for Human Settlements, Malusi Booi</w:t>
      </w:r>
      <w:r w:rsidR="006B6C1E">
        <w:rPr>
          <w:rFonts w:asciiTheme="majorHAnsi" w:hAnsiTheme="majorHAnsi"/>
          <w:szCs w:val="24"/>
          <w:lang w:val="en-GB"/>
        </w:rPr>
        <w:t>,</w:t>
      </w:r>
      <w:r>
        <w:rPr>
          <w:rFonts w:asciiTheme="majorHAnsi" w:hAnsiTheme="majorHAnsi"/>
          <w:szCs w:val="24"/>
          <w:lang w:val="en-GB"/>
        </w:rPr>
        <w:t xml:space="preserve"> made a pertinent statement: </w:t>
      </w:r>
      <w:r w:rsidRPr="001E1F69">
        <w:rPr>
          <w:rFonts w:asciiTheme="majorHAnsi" w:hAnsiTheme="majorHAnsi"/>
          <w:szCs w:val="24"/>
          <w:lang w:val="en-GB"/>
        </w:rPr>
        <w:t>“To tackle the requirements of high urbanisation, we are all going to have to start standing together. This is not a municipal issue alone. It involves all levels of government and the society as a whole,”</w:t>
      </w:r>
    </w:p>
    <w:p w14:paraId="0A176464" w14:textId="0EC01326" w:rsidR="006B6C1E" w:rsidRDefault="006B6C1E" w:rsidP="006B6C1E">
      <w:pPr>
        <w:pStyle w:val="ListBullet"/>
        <w:numPr>
          <w:ilvl w:val="0"/>
          <w:numId w:val="0"/>
        </w:numPr>
        <w:rPr>
          <w:rFonts w:asciiTheme="majorHAnsi" w:hAnsiTheme="majorHAnsi"/>
          <w:szCs w:val="24"/>
          <w:lang w:val="en-GB"/>
        </w:rPr>
      </w:pPr>
      <w:r>
        <w:rPr>
          <w:rFonts w:asciiTheme="majorHAnsi" w:hAnsiTheme="majorHAnsi"/>
          <w:szCs w:val="24"/>
          <w:lang w:val="en-GB"/>
        </w:rPr>
        <w:t xml:space="preserve">The role of Ikhayalami is not to build thousands and thousands of tiny houses on the outskirts of Cape Town. Rather its value proposition is to use its nimbleness, its capacity and experience to set precedents that demonstrate to the Government and to other stakeholders how the challenge can be addressed more effectively. For iKhayalami this means more than timescales and timeframes. Ikhayalami’s precedent-setting interventions give equal attention to the quality and the affordability of these </w:t>
      </w:r>
      <w:r w:rsidR="000302EF">
        <w:rPr>
          <w:rFonts w:asciiTheme="majorHAnsi" w:hAnsiTheme="majorHAnsi"/>
          <w:szCs w:val="24"/>
          <w:lang w:val="en-GB"/>
        </w:rPr>
        <w:t>projects</w:t>
      </w:r>
      <w:r>
        <w:rPr>
          <w:rFonts w:asciiTheme="majorHAnsi" w:hAnsiTheme="majorHAnsi"/>
          <w:szCs w:val="24"/>
          <w:lang w:val="en-GB"/>
        </w:rPr>
        <w:t xml:space="preserve"> - for both the City and for the households who are affected.</w:t>
      </w:r>
    </w:p>
    <w:p w14:paraId="7FCD59E9" w14:textId="77777777" w:rsidR="00811798" w:rsidRDefault="000302EF" w:rsidP="00811798">
      <w:pPr>
        <w:pStyle w:val="ListBullet"/>
        <w:numPr>
          <w:ilvl w:val="0"/>
          <w:numId w:val="0"/>
        </w:numPr>
        <w:rPr>
          <w:rFonts w:asciiTheme="majorHAnsi" w:hAnsiTheme="majorHAnsi"/>
          <w:szCs w:val="24"/>
          <w:lang w:val="en-GB"/>
        </w:rPr>
      </w:pPr>
      <w:r>
        <w:rPr>
          <w:rFonts w:asciiTheme="majorHAnsi" w:hAnsiTheme="majorHAnsi"/>
          <w:szCs w:val="24"/>
          <w:lang w:val="en-GB"/>
        </w:rPr>
        <w:lastRenderedPageBreak/>
        <w:t>The Empowershack</w:t>
      </w:r>
      <w:r w:rsidR="00417F85">
        <w:rPr>
          <w:rFonts w:asciiTheme="majorHAnsi" w:hAnsiTheme="majorHAnsi"/>
          <w:szCs w:val="24"/>
          <w:lang w:val="en-GB"/>
        </w:rPr>
        <w:t xml:space="preserve"> </w:t>
      </w:r>
      <w:r w:rsidR="00417F85" w:rsidRPr="00417F85">
        <w:rPr>
          <w:rFonts w:asciiTheme="majorHAnsi" w:hAnsiTheme="majorHAnsi"/>
          <w:szCs w:val="24"/>
          <w:lang w:val="en-GB"/>
        </w:rPr>
        <w:t xml:space="preserve">project </w:t>
      </w:r>
      <w:r w:rsidR="00811798">
        <w:rPr>
          <w:rFonts w:asciiTheme="majorHAnsi" w:hAnsiTheme="majorHAnsi"/>
          <w:szCs w:val="24"/>
          <w:lang w:val="en-GB"/>
        </w:rPr>
        <w:t xml:space="preserve">has </w:t>
      </w:r>
      <w:r w:rsidR="00417F85" w:rsidRPr="00417F85">
        <w:rPr>
          <w:rFonts w:asciiTheme="majorHAnsi" w:hAnsiTheme="majorHAnsi"/>
          <w:szCs w:val="24"/>
          <w:lang w:val="en-GB"/>
        </w:rPr>
        <w:t>aim</w:t>
      </w:r>
      <w:r w:rsidR="00811798">
        <w:rPr>
          <w:rFonts w:asciiTheme="majorHAnsi" w:hAnsiTheme="majorHAnsi"/>
          <w:szCs w:val="24"/>
          <w:lang w:val="en-GB"/>
        </w:rPr>
        <w:t>ed</w:t>
      </w:r>
      <w:r w:rsidR="00417F85" w:rsidRPr="00417F85">
        <w:rPr>
          <w:rFonts w:asciiTheme="majorHAnsi" w:hAnsiTheme="majorHAnsi"/>
          <w:szCs w:val="24"/>
          <w:lang w:val="en-GB"/>
        </w:rPr>
        <w:t xml:space="preserve"> to reshape the </w:t>
      </w:r>
      <w:r w:rsidR="00811798">
        <w:rPr>
          <w:rFonts w:asciiTheme="majorHAnsi" w:hAnsiTheme="majorHAnsi"/>
          <w:szCs w:val="24"/>
          <w:lang w:val="en-GB"/>
        </w:rPr>
        <w:t xml:space="preserve">current dysfunctional </w:t>
      </w:r>
      <w:r w:rsidR="00417F85" w:rsidRPr="00417F85">
        <w:rPr>
          <w:rFonts w:asciiTheme="majorHAnsi" w:hAnsiTheme="majorHAnsi"/>
          <w:szCs w:val="24"/>
          <w:lang w:val="en-GB"/>
        </w:rPr>
        <w:t>approach to informal settlement upgrading by offering an innovative and inclusive methodology</w:t>
      </w:r>
      <w:r w:rsidR="00811798">
        <w:rPr>
          <w:rFonts w:asciiTheme="majorHAnsi" w:hAnsiTheme="majorHAnsi"/>
          <w:szCs w:val="24"/>
          <w:lang w:val="en-GB"/>
        </w:rPr>
        <w:t xml:space="preserve">. Our approach aims to </w:t>
      </w:r>
      <w:r w:rsidR="00417F85" w:rsidRPr="00417F85">
        <w:rPr>
          <w:rFonts w:asciiTheme="majorHAnsi" w:hAnsiTheme="majorHAnsi"/>
          <w:szCs w:val="24"/>
          <w:lang w:val="en-GB"/>
        </w:rPr>
        <w:t>distribut</w:t>
      </w:r>
      <w:r w:rsidR="00811798">
        <w:rPr>
          <w:rFonts w:asciiTheme="majorHAnsi" w:hAnsiTheme="majorHAnsi"/>
          <w:szCs w:val="24"/>
          <w:lang w:val="en-GB"/>
        </w:rPr>
        <w:t>e</w:t>
      </w:r>
      <w:r w:rsidR="00417F85" w:rsidRPr="00417F85">
        <w:rPr>
          <w:rFonts w:asciiTheme="majorHAnsi" w:hAnsiTheme="majorHAnsi"/>
          <w:szCs w:val="24"/>
          <w:lang w:val="en-GB"/>
        </w:rPr>
        <w:t xml:space="preserve"> public space</w:t>
      </w:r>
      <w:r w:rsidR="00811798">
        <w:rPr>
          <w:rFonts w:asciiTheme="majorHAnsi" w:hAnsiTheme="majorHAnsi"/>
          <w:szCs w:val="24"/>
          <w:lang w:val="en-GB"/>
        </w:rPr>
        <w:t xml:space="preserve"> more equitably in the settlement and in the city. The same applies to the</w:t>
      </w:r>
      <w:r w:rsidR="00417F85" w:rsidRPr="00417F85">
        <w:rPr>
          <w:rFonts w:asciiTheme="majorHAnsi" w:hAnsiTheme="majorHAnsi"/>
          <w:szCs w:val="24"/>
          <w:lang w:val="en-GB"/>
        </w:rPr>
        <w:t xml:space="preserve"> delivery of basic services</w:t>
      </w:r>
      <w:r w:rsidR="00811798">
        <w:rPr>
          <w:rFonts w:asciiTheme="majorHAnsi" w:hAnsiTheme="majorHAnsi"/>
          <w:szCs w:val="24"/>
          <w:lang w:val="en-GB"/>
        </w:rPr>
        <w:t>.</w:t>
      </w:r>
      <w:r w:rsidR="00417F85" w:rsidRPr="00417F85">
        <w:rPr>
          <w:rFonts w:asciiTheme="majorHAnsi" w:hAnsiTheme="majorHAnsi"/>
          <w:szCs w:val="24"/>
          <w:lang w:val="en-GB"/>
        </w:rPr>
        <w:t xml:space="preserve"> </w:t>
      </w:r>
    </w:p>
    <w:p w14:paraId="1CDB7235" w14:textId="5BE754C4" w:rsidR="00417F85" w:rsidRDefault="00811798" w:rsidP="00811798">
      <w:pPr>
        <w:pStyle w:val="ListBullet"/>
        <w:numPr>
          <w:ilvl w:val="0"/>
          <w:numId w:val="0"/>
        </w:numPr>
        <w:rPr>
          <w:rFonts w:asciiTheme="majorHAnsi" w:hAnsiTheme="majorHAnsi"/>
          <w:szCs w:val="24"/>
          <w:lang w:val="en-GB"/>
        </w:rPr>
      </w:pPr>
      <w:r>
        <w:rPr>
          <w:rFonts w:asciiTheme="majorHAnsi" w:hAnsiTheme="majorHAnsi"/>
          <w:szCs w:val="24"/>
          <w:lang w:val="en-GB"/>
        </w:rPr>
        <w:t>The Empowershack is</w:t>
      </w:r>
      <w:r w:rsidR="00417F85" w:rsidRPr="00417F85">
        <w:rPr>
          <w:rFonts w:asciiTheme="majorHAnsi" w:hAnsiTheme="majorHAnsi"/>
          <w:szCs w:val="24"/>
          <w:lang w:val="en-GB"/>
        </w:rPr>
        <w:t xml:space="preserve"> an urbanization scheme that combines </w:t>
      </w:r>
      <w:r>
        <w:rPr>
          <w:rFonts w:asciiTheme="majorHAnsi" w:hAnsiTheme="majorHAnsi"/>
          <w:szCs w:val="24"/>
          <w:lang w:val="en-GB"/>
        </w:rPr>
        <w:t xml:space="preserve">incremental </w:t>
      </w:r>
      <w:r w:rsidR="00417F85" w:rsidRPr="00417F85">
        <w:rPr>
          <w:rFonts w:asciiTheme="majorHAnsi" w:hAnsiTheme="majorHAnsi"/>
          <w:szCs w:val="24"/>
          <w:lang w:val="en-GB"/>
        </w:rPr>
        <w:t xml:space="preserve">housing upgrade with a safer urban environment </w:t>
      </w:r>
      <w:r>
        <w:rPr>
          <w:rFonts w:asciiTheme="majorHAnsi" w:hAnsiTheme="majorHAnsi"/>
          <w:szCs w:val="24"/>
          <w:lang w:val="en-GB"/>
        </w:rPr>
        <w:t xml:space="preserve">that offers its inhabitants </w:t>
      </w:r>
      <w:r w:rsidR="00417F85" w:rsidRPr="00417F85">
        <w:rPr>
          <w:rFonts w:asciiTheme="majorHAnsi" w:hAnsiTheme="majorHAnsi"/>
          <w:szCs w:val="24"/>
          <w:lang w:val="en-GB"/>
        </w:rPr>
        <w:t xml:space="preserve">new economic and social possibilities Structured community workshops, enumerations, affordability assessments and microfinance contracts </w:t>
      </w:r>
      <w:r>
        <w:rPr>
          <w:rFonts w:asciiTheme="majorHAnsi" w:hAnsiTheme="majorHAnsi"/>
          <w:szCs w:val="24"/>
          <w:lang w:val="en-GB"/>
        </w:rPr>
        <w:t xml:space="preserve">have </w:t>
      </w:r>
      <w:r w:rsidR="00417F85" w:rsidRPr="00417F85">
        <w:rPr>
          <w:rFonts w:asciiTheme="majorHAnsi" w:hAnsiTheme="majorHAnsi"/>
          <w:szCs w:val="24"/>
          <w:lang w:val="en-GB"/>
        </w:rPr>
        <w:t>provide</w:t>
      </w:r>
      <w:r>
        <w:rPr>
          <w:rFonts w:asciiTheme="majorHAnsi" w:hAnsiTheme="majorHAnsi"/>
          <w:szCs w:val="24"/>
          <w:lang w:val="en-GB"/>
        </w:rPr>
        <w:t xml:space="preserve">d </w:t>
      </w:r>
      <w:r w:rsidR="00417F85" w:rsidRPr="00417F85">
        <w:rPr>
          <w:rFonts w:asciiTheme="majorHAnsi" w:hAnsiTheme="majorHAnsi"/>
          <w:szCs w:val="24"/>
          <w:lang w:val="en-GB"/>
        </w:rPr>
        <w:t xml:space="preserve">the framework for </w:t>
      </w:r>
      <w:r>
        <w:rPr>
          <w:rFonts w:asciiTheme="majorHAnsi" w:hAnsiTheme="majorHAnsi"/>
          <w:szCs w:val="24"/>
          <w:lang w:val="en-GB"/>
        </w:rPr>
        <w:t xml:space="preserve">the </w:t>
      </w:r>
      <w:r w:rsidR="00417F85" w:rsidRPr="00417F85">
        <w:rPr>
          <w:rFonts w:asciiTheme="majorHAnsi" w:hAnsiTheme="majorHAnsi"/>
          <w:szCs w:val="24"/>
          <w:lang w:val="en-GB"/>
        </w:rPr>
        <w:t xml:space="preserve">upgrading </w:t>
      </w:r>
      <w:r>
        <w:rPr>
          <w:rFonts w:asciiTheme="majorHAnsi" w:hAnsiTheme="majorHAnsi"/>
          <w:szCs w:val="24"/>
          <w:lang w:val="en-GB"/>
        </w:rPr>
        <w:t xml:space="preserve">of </w:t>
      </w:r>
      <w:r w:rsidR="003D2C7B">
        <w:rPr>
          <w:rFonts w:asciiTheme="majorHAnsi" w:hAnsiTheme="majorHAnsi"/>
          <w:szCs w:val="24"/>
          <w:lang w:val="en-GB"/>
        </w:rPr>
        <w:t>72</w:t>
      </w:r>
      <w:r>
        <w:rPr>
          <w:rFonts w:asciiTheme="majorHAnsi" w:hAnsiTheme="majorHAnsi"/>
          <w:szCs w:val="24"/>
          <w:lang w:val="en-GB"/>
        </w:rPr>
        <w:t xml:space="preserve"> </w:t>
      </w:r>
      <w:r w:rsidR="00417F85" w:rsidRPr="00417F85">
        <w:rPr>
          <w:rFonts w:asciiTheme="majorHAnsi" w:hAnsiTheme="majorHAnsi"/>
          <w:szCs w:val="24"/>
          <w:lang w:val="en-GB"/>
        </w:rPr>
        <w:t>existing single storey</w:t>
      </w:r>
      <w:r>
        <w:rPr>
          <w:rFonts w:asciiTheme="majorHAnsi" w:hAnsiTheme="majorHAnsi"/>
          <w:szCs w:val="24"/>
          <w:lang w:val="en-GB"/>
        </w:rPr>
        <w:t xml:space="preserve"> shacks</w:t>
      </w:r>
      <w:r w:rsidR="00417F85" w:rsidRPr="00417F85">
        <w:rPr>
          <w:rFonts w:asciiTheme="majorHAnsi" w:hAnsiTheme="majorHAnsi"/>
          <w:szCs w:val="24"/>
          <w:lang w:val="en-GB"/>
        </w:rPr>
        <w:t xml:space="preserve"> to double storey </w:t>
      </w:r>
      <w:r>
        <w:rPr>
          <w:rFonts w:asciiTheme="majorHAnsi" w:hAnsiTheme="majorHAnsi"/>
          <w:szCs w:val="24"/>
          <w:lang w:val="en-GB"/>
        </w:rPr>
        <w:t xml:space="preserve">housing </w:t>
      </w:r>
      <w:r w:rsidR="00417F85" w:rsidRPr="00417F85">
        <w:rPr>
          <w:rFonts w:asciiTheme="majorHAnsi" w:hAnsiTheme="majorHAnsi"/>
          <w:szCs w:val="24"/>
          <w:lang w:val="en-GB"/>
        </w:rPr>
        <w:t xml:space="preserve">units. The resulting densification </w:t>
      </w:r>
      <w:r>
        <w:rPr>
          <w:rFonts w:asciiTheme="majorHAnsi" w:hAnsiTheme="majorHAnsi"/>
          <w:szCs w:val="24"/>
          <w:lang w:val="en-GB"/>
        </w:rPr>
        <w:t>has produced</w:t>
      </w:r>
      <w:r w:rsidR="00417F85" w:rsidRPr="00417F85">
        <w:rPr>
          <w:rFonts w:asciiTheme="majorHAnsi" w:hAnsiTheme="majorHAnsi"/>
          <w:szCs w:val="24"/>
          <w:lang w:val="en-GB"/>
        </w:rPr>
        <w:t xml:space="preserve"> efficient land use to infrastructure ratio</w:t>
      </w:r>
      <w:r>
        <w:rPr>
          <w:rFonts w:asciiTheme="majorHAnsi" w:hAnsiTheme="majorHAnsi"/>
          <w:szCs w:val="24"/>
          <w:lang w:val="en-GB"/>
        </w:rPr>
        <w:t>s</w:t>
      </w:r>
      <w:r w:rsidR="00417F85" w:rsidRPr="00417F85">
        <w:rPr>
          <w:rFonts w:asciiTheme="majorHAnsi" w:hAnsiTheme="majorHAnsi"/>
          <w:szCs w:val="24"/>
          <w:lang w:val="en-GB"/>
        </w:rPr>
        <w:t xml:space="preserve">, </w:t>
      </w:r>
      <w:r>
        <w:rPr>
          <w:rFonts w:asciiTheme="majorHAnsi" w:hAnsiTheme="majorHAnsi"/>
          <w:szCs w:val="24"/>
          <w:lang w:val="en-GB"/>
        </w:rPr>
        <w:t xml:space="preserve">while </w:t>
      </w:r>
      <w:r w:rsidR="00417F85" w:rsidRPr="00417F85">
        <w:rPr>
          <w:rFonts w:asciiTheme="majorHAnsi" w:hAnsiTheme="majorHAnsi"/>
          <w:szCs w:val="24"/>
          <w:lang w:val="en-GB"/>
        </w:rPr>
        <w:t>guarantee</w:t>
      </w:r>
      <w:r>
        <w:rPr>
          <w:rFonts w:asciiTheme="majorHAnsi" w:hAnsiTheme="majorHAnsi"/>
          <w:szCs w:val="24"/>
          <w:lang w:val="en-GB"/>
        </w:rPr>
        <w:t>-ing that</w:t>
      </w:r>
      <w:r w:rsidR="00417F85" w:rsidRPr="00417F85">
        <w:rPr>
          <w:rFonts w:asciiTheme="majorHAnsi" w:hAnsiTheme="majorHAnsi"/>
          <w:szCs w:val="24"/>
          <w:lang w:val="en-GB"/>
        </w:rPr>
        <w:t xml:space="preserve"> all residents remain on</w:t>
      </w:r>
      <w:r>
        <w:rPr>
          <w:rFonts w:asciiTheme="majorHAnsi" w:hAnsiTheme="majorHAnsi"/>
          <w:szCs w:val="24"/>
          <w:lang w:val="en-GB"/>
        </w:rPr>
        <w:t xml:space="preserve"> the</w:t>
      </w:r>
      <w:r w:rsidR="00417F85" w:rsidRPr="00417F85">
        <w:rPr>
          <w:rFonts w:asciiTheme="majorHAnsi" w:hAnsiTheme="majorHAnsi"/>
          <w:szCs w:val="24"/>
          <w:lang w:val="en-GB"/>
        </w:rPr>
        <w:t xml:space="preserve"> site. Additionally, the readjusted building stock, new land plot sizes and allocation of public space </w:t>
      </w:r>
      <w:r>
        <w:rPr>
          <w:rFonts w:asciiTheme="majorHAnsi" w:hAnsiTheme="majorHAnsi"/>
          <w:szCs w:val="24"/>
          <w:lang w:val="en-GB"/>
        </w:rPr>
        <w:t>have been</w:t>
      </w:r>
      <w:r w:rsidR="00417F85" w:rsidRPr="00417F85">
        <w:rPr>
          <w:rFonts w:asciiTheme="majorHAnsi" w:hAnsiTheme="majorHAnsi"/>
          <w:szCs w:val="24"/>
          <w:lang w:val="en-GB"/>
        </w:rPr>
        <w:t xml:space="preserve"> designed to integrate with municipal planning frameworks. </w:t>
      </w:r>
    </w:p>
    <w:p w14:paraId="24C29D88" w14:textId="11C60E74" w:rsidR="00811798" w:rsidRDefault="00811798" w:rsidP="00811798">
      <w:pPr>
        <w:pStyle w:val="ListBullet"/>
        <w:numPr>
          <w:ilvl w:val="0"/>
          <w:numId w:val="0"/>
        </w:numPr>
        <w:rPr>
          <w:rFonts w:asciiTheme="majorHAnsi" w:hAnsiTheme="majorHAnsi"/>
          <w:szCs w:val="24"/>
        </w:rPr>
      </w:pPr>
      <w:r w:rsidRPr="00811798">
        <w:rPr>
          <w:rFonts w:asciiTheme="majorHAnsi" w:hAnsiTheme="majorHAnsi"/>
          <w:szCs w:val="24"/>
        </w:rPr>
        <w:t>Ikhayalami has provided the interface between government and the community and has ensured that the community provided a high level of input into the design of the housing prototypes and the urban layout and are at forefront of all aspects of the development. Ikhayalami has facilitated this process throughout and will continue doing this in phases 3 and 4. It is anticipated that the project will succeed in a policy shift in terms of tenure security for  a higher density development within governments low cost housing arena.</w:t>
      </w:r>
    </w:p>
    <w:p w14:paraId="3A4A5935" w14:textId="54ABC356" w:rsidR="00811798" w:rsidRDefault="00811798" w:rsidP="00811798">
      <w:pPr>
        <w:pStyle w:val="ListBullet"/>
        <w:numPr>
          <w:ilvl w:val="0"/>
          <w:numId w:val="0"/>
        </w:numPr>
        <w:rPr>
          <w:rFonts w:asciiTheme="majorHAnsi" w:hAnsiTheme="majorHAnsi"/>
          <w:szCs w:val="24"/>
        </w:rPr>
      </w:pPr>
      <w:r>
        <w:rPr>
          <w:rFonts w:asciiTheme="majorHAnsi" w:hAnsiTheme="majorHAnsi"/>
          <w:bCs/>
          <w:szCs w:val="24"/>
        </w:rPr>
        <w:t>In</w:t>
      </w:r>
      <w:r w:rsidRPr="00811798">
        <w:rPr>
          <w:rFonts w:asciiTheme="majorHAnsi" w:hAnsiTheme="majorHAnsi"/>
          <w:b/>
          <w:bCs/>
          <w:szCs w:val="24"/>
        </w:rPr>
        <w:t xml:space="preserve"> </w:t>
      </w:r>
      <w:r w:rsidRPr="00811798">
        <w:rPr>
          <w:rFonts w:asciiTheme="majorHAnsi" w:hAnsiTheme="majorHAnsi"/>
          <w:szCs w:val="24"/>
        </w:rPr>
        <w:t>2019, Ikhayalami and its partners</w:t>
      </w:r>
      <w:r>
        <w:rPr>
          <w:rFonts w:asciiTheme="majorHAnsi" w:hAnsiTheme="majorHAnsi"/>
          <w:szCs w:val="24"/>
        </w:rPr>
        <w:t xml:space="preserve">, </w:t>
      </w:r>
      <w:r>
        <w:rPr>
          <w:rFonts w:asciiTheme="majorHAnsi" w:hAnsiTheme="majorHAnsi"/>
          <w:i/>
          <w:szCs w:val="24"/>
        </w:rPr>
        <w:t xml:space="preserve">Urban Think Tank </w:t>
      </w:r>
      <w:r>
        <w:rPr>
          <w:rFonts w:asciiTheme="majorHAnsi" w:hAnsiTheme="majorHAnsi"/>
          <w:szCs w:val="24"/>
        </w:rPr>
        <w:t xml:space="preserve">and the </w:t>
      </w:r>
      <w:r>
        <w:rPr>
          <w:rFonts w:asciiTheme="majorHAnsi" w:hAnsiTheme="majorHAnsi"/>
          <w:i/>
          <w:szCs w:val="24"/>
        </w:rPr>
        <w:t xml:space="preserve">BT Community </w:t>
      </w:r>
      <w:r>
        <w:rPr>
          <w:rFonts w:asciiTheme="majorHAnsi" w:hAnsiTheme="majorHAnsi"/>
          <w:szCs w:val="24"/>
        </w:rPr>
        <w:t xml:space="preserve">itself </w:t>
      </w:r>
      <w:r w:rsidRPr="00811798">
        <w:rPr>
          <w:rFonts w:asciiTheme="majorHAnsi" w:hAnsiTheme="majorHAnsi"/>
          <w:szCs w:val="24"/>
        </w:rPr>
        <w:t>were able to finalise the second phase of the Empowershack project with the construction of 2</w:t>
      </w:r>
      <w:r>
        <w:rPr>
          <w:rFonts w:asciiTheme="majorHAnsi" w:hAnsiTheme="majorHAnsi"/>
          <w:szCs w:val="24"/>
        </w:rPr>
        <w:t>2</w:t>
      </w:r>
      <w:r w:rsidRPr="00811798">
        <w:rPr>
          <w:rFonts w:asciiTheme="majorHAnsi" w:hAnsiTheme="majorHAnsi"/>
          <w:szCs w:val="24"/>
        </w:rPr>
        <w:t xml:space="preserve"> double-storey </w:t>
      </w:r>
      <w:r>
        <w:rPr>
          <w:rFonts w:asciiTheme="majorHAnsi" w:hAnsiTheme="majorHAnsi"/>
          <w:szCs w:val="24"/>
        </w:rPr>
        <w:t xml:space="preserve">houses. </w:t>
      </w:r>
      <w:r w:rsidRPr="00811798">
        <w:rPr>
          <w:rFonts w:asciiTheme="majorHAnsi" w:hAnsiTheme="majorHAnsi"/>
          <w:szCs w:val="24"/>
        </w:rPr>
        <w:t xml:space="preserve">The total number of households in BT is 72.  Phase 3 and 4 comprise of respectively 33 housing units incorporating the potential for rental/retail space and 7 housing units for rental or sale.  </w:t>
      </w:r>
    </w:p>
    <w:p w14:paraId="69360054" w14:textId="57B77B4B" w:rsidR="003D2C7B" w:rsidRDefault="003D2C7B" w:rsidP="00920B8D">
      <w:pPr>
        <w:pStyle w:val="ListBullet"/>
        <w:numPr>
          <w:ilvl w:val="0"/>
          <w:numId w:val="0"/>
        </w:numPr>
        <w:rPr>
          <w:rFonts w:asciiTheme="majorHAnsi" w:hAnsiTheme="majorHAnsi"/>
          <w:szCs w:val="24"/>
        </w:rPr>
      </w:pPr>
    </w:p>
    <w:p w14:paraId="3501D1DA" w14:textId="43CEE4B6" w:rsidR="003D2C7B" w:rsidRDefault="003D2C7B" w:rsidP="00920B8D">
      <w:pPr>
        <w:pStyle w:val="ListBullet"/>
        <w:numPr>
          <w:ilvl w:val="0"/>
          <w:numId w:val="0"/>
        </w:numPr>
        <w:jc w:val="center"/>
        <w:rPr>
          <w:rFonts w:asciiTheme="majorHAnsi" w:hAnsiTheme="majorHAnsi"/>
          <w:szCs w:val="24"/>
        </w:rPr>
      </w:pPr>
    </w:p>
    <w:p w14:paraId="07AB6FAD" w14:textId="77777777" w:rsidR="00E53DC8" w:rsidRDefault="00920B8D" w:rsidP="00E53DC8">
      <w:pPr>
        <w:pStyle w:val="ListBullet"/>
        <w:numPr>
          <w:ilvl w:val="0"/>
          <w:numId w:val="0"/>
        </w:numPr>
        <w:jc w:val="center"/>
        <w:rPr>
          <w:rFonts w:asciiTheme="majorHAnsi" w:hAnsiTheme="majorHAnsi"/>
          <w:sz w:val="48"/>
          <w:szCs w:val="48"/>
        </w:rPr>
      </w:pPr>
      <w:r>
        <w:rPr>
          <w:rFonts w:asciiTheme="majorHAnsi" w:hAnsiTheme="majorHAnsi"/>
          <w:noProof/>
          <w:szCs w:val="24"/>
        </w:rPr>
        <w:drawing>
          <wp:inline distT="0" distB="0" distL="0" distR="0" wp14:anchorId="79D53F3D" wp14:editId="03A2F614">
            <wp:extent cx="1699260" cy="2124075"/>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4535224_1732695383476951_9032861950622564352_o.jpg"/>
                    <pic:cNvPicPr/>
                  </pic:nvPicPr>
                  <pic:blipFill>
                    <a:blip r:embed="rId17"/>
                    <a:stretch>
                      <a:fillRect/>
                    </a:stretch>
                  </pic:blipFill>
                  <pic:spPr>
                    <a:xfrm>
                      <a:off x="0" y="0"/>
                      <a:ext cx="1702068" cy="2127585"/>
                    </a:xfrm>
                    <a:prstGeom prst="rect">
                      <a:avLst/>
                    </a:prstGeom>
                    <a:effectLst>
                      <a:softEdge rad="139700"/>
                    </a:effectLst>
                  </pic:spPr>
                </pic:pic>
              </a:graphicData>
            </a:graphic>
          </wp:inline>
        </w:drawing>
      </w:r>
    </w:p>
    <w:p w14:paraId="3970E81B" w14:textId="0F124633" w:rsidR="003D2C7B" w:rsidRPr="00E53DC8" w:rsidRDefault="003D2C7B" w:rsidP="00E53DC8">
      <w:pPr>
        <w:pStyle w:val="Heading1"/>
        <w:rPr>
          <w:sz w:val="44"/>
          <w:szCs w:val="44"/>
        </w:rPr>
      </w:pPr>
      <w:bookmarkStart w:id="8" w:name="_Toc33556129"/>
      <w:r w:rsidRPr="00E53DC8">
        <w:rPr>
          <w:sz w:val="44"/>
          <w:szCs w:val="44"/>
        </w:rPr>
        <w:lastRenderedPageBreak/>
        <w:t>DISASTER RESPONSE &amp; SOCIAL EMERG</w:t>
      </w:r>
      <w:r w:rsidR="00490894" w:rsidRPr="00E53DC8">
        <w:rPr>
          <w:sz w:val="44"/>
          <w:szCs w:val="44"/>
        </w:rPr>
        <w:t>ENCIES</w:t>
      </w:r>
      <w:bookmarkEnd w:id="8"/>
    </w:p>
    <w:p w14:paraId="7E68F428" w14:textId="1B6B93FA" w:rsidR="003D2C7B" w:rsidRDefault="003D2C7B" w:rsidP="003D2C7B"/>
    <w:p w14:paraId="09189199" w14:textId="54F77F30" w:rsidR="003D2C7B" w:rsidRDefault="003D2C7B" w:rsidP="003D2C7B">
      <w:pPr>
        <w:jc w:val="center"/>
      </w:pPr>
      <w:r w:rsidRPr="003D2C7B">
        <w:rPr>
          <w:noProof/>
        </w:rPr>
        <w:drawing>
          <wp:inline distT="0" distB="0" distL="0" distR="0" wp14:anchorId="705C5624" wp14:editId="4B2B3E07">
            <wp:extent cx="2964180" cy="3705225"/>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64180" cy="3705225"/>
                    </a:xfrm>
                    <a:prstGeom prst="rect">
                      <a:avLst/>
                    </a:prstGeom>
                    <a:effectLst>
                      <a:softEdge rad="127000"/>
                    </a:effectLst>
                  </pic:spPr>
                </pic:pic>
              </a:graphicData>
            </a:graphic>
          </wp:inline>
        </w:drawing>
      </w:r>
    </w:p>
    <w:p w14:paraId="06156DBC" w14:textId="77777777" w:rsidR="003A3B01" w:rsidRDefault="003A3B01" w:rsidP="003A3B01">
      <w:pPr>
        <w:autoSpaceDE w:val="0"/>
        <w:autoSpaceDN w:val="0"/>
        <w:adjustRightInd w:val="0"/>
        <w:spacing w:line="288" w:lineRule="auto"/>
        <w:ind w:firstLine="600"/>
        <w:contextualSpacing w:val="0"/>
        <w:jc w:val="both"/>
        <w:rPr>
          <w:rFonts w:ascii="Palatino" w:hAnsi="Palatino" w:cs="Palatino"/>
          <w:color w:val="000000"/>
          <w:szCs w:val="24"/>
        </w:rPr>
      </w:pPr>
    </w:p>
    <w:p w14:paraId="580FAFBE" w14:textId="77777777" w:rsidR="00D17968" w:rsidRDefault="003A3B01" w:rsidP="003A3B01">
      <w:pPr>
        <w:autoSpaceDE w:val="0"/>
        <w:autoSpaceDN w:val="0"/>
        <w:adjustRightInd w:val="0"/>
        <w:spacing w:line="288" w:lineRule="auto"/>
        <w:contextualSpacing w:val="0"/>
        <w:jc w:val="both"/>
        <w:rPr>
          <w:rFonts w:ascii="Palatino" w:hAnsi="Palatino" w:cs="Palatino"/>
          <w:color w:val="000000"/>
          <w:szCs w:val="24"/>
        </w:rPr>
      </w:pPr>
      <w:r>
        <w:rPr>
          <w:rFonts w:ascii="Palatino" w:hAnsi="Palatino" w:cs="Palatino"/>
          <w:color w:val="000000"/>
          <w:szCs w:val="24"/>
        </w:rPr>
        <w:t>Every year the Ikhayalami team has witnessed first-hand the utter devastation caused by shack fires and by flooding after heavy rains.  Our state of readiness to respond to such disasters is without parallel. This is because our extensive experience has taught us what needs to be done, what needs to be provided and what needs to be negotiated in such situations.</w:t>
      </w:r>
      <w:r w:rsidR="00D17968">
        <w:rPr>
          <w:rFonts w:ascii="Palatino" w:hAnsi="Palatino" w:cs="Palatino"/>
          <w:color w:val="000000"/>
          <w:szCs w:val="24"/>
        </w:rPr>
        <w:t xml:space="preserve"> Over and above such practicalities is a raw, emotional understanding based on what we have witnessed over and over again when the flames bring death and destruction and when the flood waters sweep away or destroy belongings, livelihoods and lives. This appreciation</w:t>
      </w:r>
      <w:r>
        <w:rPr>
          <w:rFonts w:ascii="Palatino" w:hAnsi="Palatino" w:cs="Palatino"/>
          <w:color w:val="000000"/>
          <w:szCs w:val="24"/>
        </w:rPr>
        <w:t xml:space="preserve"> of the devastation caused by fire and flooding remains a principle motivator of </w:t>
      </w:r>
      <w:r w:rsidR="00D17968">
        <w:rPr>
          <w:rFonts w:ascii="Palatino" w:hAnsi="Palatino" w:cs="Palatino"/>
          <w:color w:val="000000"/>
          <w:szCs w:val="24"/>
        </w:rPr>
        <w:t xml:space="preserve">all </w:t>
      </w:r>
      <w:r>
        <w:rPr>
          <w:rFonts w:ascii="Palatino" w:hAnsi="Palatino" w:cs="Palatino"/>
          <w:color w:val="000000"/>
          <w:szCs w:val="24"/>
        </w:rPr>
        <w:t>our efforts</w:t>
      </w:r>
      <w:r w:rsidR="00D17968">
        <w:rPr>
          <w:rFonts w:ascii="Palatino" w:hAnsi="Palatino" w:cs="Palatino"/>
          <w:color w:val="000000"/>
          <w:szCs w:val="24"/>
        </w:rPr>
        <w:t>.</w:t>
      </w:r>
      <w:r>
        <w:rPr>
          <w:rFonts w:ascii="Palatino" w:hAnsi="Palatino" w:cs="Palatino"/>
          <w:color w:val="000000"/>
          <w:szCs w:val="24"/>
        </w:rPr>
        <w:t xml:space="preserve"> </w:t>
      </w:r>
    </w:p>
    <w:p w14:paraId="6422C5E3" w14:textId="05ED7C63" w:rsidR="003A3B01" w:rsidRDefault="003A3B01" w:rsidP="003A3B01">
      <w:pPr>
        <w:autoSpaceDE w:val="0"/>
        <w:autoSpaceDN w:val="0"/>
        <w:adjustRightInd w:val="0"/>
        <w:spacing w:line="288" w:lineRule="auto"/>
        <w:contextualSpacing w:val="0"/>
        <w:jc w:val="both"/>
        <w:rPr>
          <w:rFonts w:ascii="Palatino" w:hAnsi="Palatino" w:cs="Palatino"/>
          <w:color w:val="000000"/>
          <w:szCs w:val="24"/>
        </w:rPr>
      </w:pPr>
      <w:r>
        <w:rPr>
          <w:rFonts w:ascii="Palatino" w:hAnsi="Palatino" w:cs="Palatino"/>
          <w:color w:val="000000"/>
          <w:szCs w:val="24"/>
        </w:rPr>
        <w:t xml:space="preserve">Ikhayalami has </w:t>
      </w:r>
      <w:r w:rsidR="00D17968">
        <w:rPr>
          <w:rFonts w:ascii="Palatino" w:hAnsi="Palatino" w:cs="Palatino"/>
          <w:color w:val="000000"/>
          <w:szCs w:val="24"/>
        </w:rPr>
        <w:t xml:space="preserve">now </w:t>
      </w:r>
      <w:r>
        <w:rPr>
          <w:rFonts w:ascii="Palatino" w:hAnsi="Palatino" w:cs="Palatino"/>
          <w:color w:val="000000"/>
          <w:szCs w:val="24"/>
        </w:rPr>
        <w:t>designed an improved shelter that is fire and flood resistant, easy to transport, quick to build, durable</w:t>
      </w:r>
      <w:r w:rsidR="00D17968">
        <w:rPr>
          <w:rFonts w:ascii="Palatino" w:hAnsi="Palatino" w:cs="Palatino"/>
          <w:color w:val="000000"/>
          <w:szCs w:val="24"/>
        </w:rPr>
        <w:t xml:space="preserve">, </w:t>
      </w:r>
      <w:r>
        <w:rPr>
          <w:rFonts w:ascii="Palatino" w:hAnsi="Palatino" w:cs="Palatino"/>
          <w:color w:val="000000"/>
          <w:szCs w:val="24"/>
        </w:rPr>
        <w:t xml:space="preserve">strong and </w:t>
      </w:r>
      <w:r w:rsidR="00D17968">
        <w:rPr>
          <w:rFonts w:ascii="Palatino" w:hAnsi="Palatino" w:cs="Palatino"/>
          <w:color w:val="000000"/>
          <w:szCs w:val="24"/>
        </w:rPr>
        <w:t>affordable</w:t>
      </w:r>
      <w:r>
        <w:rPr>
          <w:rFonts w:ascii="Palatino" w:hAnsi="Palatino" w:cs="Palatino"/>
          <w:color w:val="000000"/>
          <w:szCs w:val="24"/>
        </w:rPr>
        <w:t>. We have coupled this with, where ever possible, the ability to assist communities in the redesign of a reconfigured layout so as to further mitigate the likelihood of future</w:t>
      </w:r>
      <w:r w:rsidR="00D17968">
        <w:rPr>
          <w:rFonts w:ascii="Palatino" w:hAnsi="Palatino" w:cs="Palatino"/>
          <w:color w:val="000000"/>
          <w:szCs w:val="24"/>
        </w:rPr>
        <w:t xml:space="preserve"> natural disasters</w:t>
      </w:r>
      <w:r>
        <w:rPr>
          <w:rFonts w:ascii="Palatino" w:hAnsi="Palatino" w:cs="Palatino"/>
          <w:color w:val="000000"/>
          <w:szCs w:val="24"/>
        </w:rPr>
        <w:t>.</w:t>
      </w:r>
      <w:r w:rsidR="00D17968">
        <w:rPr>
          <w:rFonts w:ascii="Palatino" w:hAnsi="Palatino" w:cs="Palatino"/>
          <w:color w:val="000000"/>
          <w:szCs w:val="24"/>
        </w:rPr>
        <w:t xml:space="preserve"> We use our longstanding links to City and Provincial Governments to try and improve their own reactive and pro-active responses.</w:t>
      </w:r>
    </w:p>
    <w:p w14:paraId="379420B4" w14:textId="6BAADA89" w:rsidR="003A3B01" w:rsidRDefault="003A3B01" w:rsidP="00D17968">
      <w:pPr>
        <w:autoSpaceDE w:val="0"/>
        <w:autoSpaceDN w:val="0"/>
        <w:adjustRightInd w:val="0"/>
        <w:spacing w:line="288" w:lineRule="auto"/>
        <w:contextualSpacing w:val="0"/>
        <w:jc w:val="both"/>
        <w:rPr>
          <w:rFonts w:ascii="Palatino" w:hAnsi="Palatino" w:cs="Palatino"/>
          <w:color w:val="000000"/>
          <w:szCs w:val="24"/>
        </w:rPr>
      </w:pPr>
      <w:r>
        <w:rPr>
          <w:rFonts w:ascii="Palatino" w:hAnsi="Palatino" w:cs="Palatino"/>
          <w:color w:val="000000"/>
          <w:szCs w:val="24"/>
        </w:rPr>
        <w:t xml:space="preserve">In 2019 through the generous funding provided by the </w:t>
      </w:r>
      <w:r w:rsidRPr="00D17968">
        <w:rPr>
          <w:rFonts w:ascii="Palatino" w:hAnsi="Palatino" w:cs="Palatino"/>
          <w:i/>
          <w:color w:val="000000"/>
          <w:szCs w:val="24"/>
        </w:rPr>
        <w:t>Gerald Fox Foundation</w:t>
      </w:r>
      <w:r>
        <w:rPr>
          <w:rFonts w:ascii="Palatino" w:hAnsi="Palatino" w:cs="Palatino"/>
          <w:color w:val="000000"/>
          <w:szCs w:val="24"/>
        </w:rPr>
        <w:t xml:space="preserve"> and the </w:t>
      </w:r>
      <w:r w:rsidRPr="00D17968">
        <w:rPr>
          <w:rFonts w:ascii="Palatino" w:hAnsi="Palatino" w:cs="Palatino"/>
          <w:i/>
          <w:color w:val="000000"/>
          <w:szCs w:val="24"/>
        </w:rPr>
        <w:t>Sisters of the Holy Family</w:t>
      </w:r>
      <w:r w:rsidR="00D17968">
        <w:rPr>
          <w:rFonts w:ascii="Palatino" w:hAnsi="Palatino" w:cs="Palatino"/>
          <w:color w:val="000000"/>
          <w:szCs w:val="24"/>
        </w:rPr>
        <w:t>,</w:t>
      </w:r>
      <w:r>
        <w:rPr>
          <w:rFonts w:ascii="Palatino" w:hAnsi="Palatino" w:cs="Palatino"/>
          <w:color w:val="000000"/>
          <w:szCs w:val="24"/>
        </w:rPr>
        <w:t xml:space="preserve"> Ikhayalami was able to respond to 13 instances of shack fires in 11 different settlements and offer immediate relief to 73 households. </w:t>
      </w:r>
    </w:p>
    <w:p w14:paraId="48B777F3" w14:textId="5EB16287" w:rsidR="003A3B01" w:rsidRDefault="003A3B01" w:rsidP="00D17968">
      <w:pPr>
        <w:autoSpaceDE w:val="0"/>
        <w:autoSpaceDN w:val="0"/>
        <w:adjustRightInd w:val="0"/>
        <w:spacing w:line="288" w:lineRule="auto"/>
        <w:contextualSpacing w:val="0"/>
        <w:jc w:val="both"/>
        <w:rPr>
          <w:rFonts w:ascii="Palatino" w:hAnsi="Palatino" w:cs="Palatino"/>
          <w:color w:val="000000"/>
          <w:szCs w:val="24"/>
        </w:rPr>
      </w:pPr>
      <w:r>
        <w:rPr>
          <w:rFonts w:ascii="Palatino" w:hAnsi="Palatino" w:cs="Palatino"/>
          <w:color w:val="000000"/>
          <w:szCs w:val="24"/>
        </w:rPr>
        <w:lastRenderedPageBreak/>
        <w:t>Ikhayalami</w:t>
      </w:r>
      <w:r w:rsidR="00D17968">
        <w:rPr>
          <w:rFonts w:ascii="Palatino" w:hAnsi="Palatino" w:cs="Palatino"/>
          <w:color w:val="000000"/>
          <w:szCs w:val="24"/>
        </w:rPr>
        <w:t xml:space="preserve"> always responds to calls it </w:t>
      </w:r>
      <w:r w:rsidR="007F3BF6">
        <w:rPr>
          <w:rFonts w:ascii="Palatino" w:hAnsi="Palatino" w:cs="Palatino"/>
          <w:color w:val="000000"/>
          <w:szCs w:val="24"/>
        </w:rPr>
        <w:t>r</w:t>
      </w:r>
      <w:r>
        <w:rPr>
          <w:rFonts w:ascii="Palatino" w:hAnsi="Palatino" w:cs="Palatino"/>
          <w:color w:val="000000"/>
          <w:szCs w:val="24"/>
        </w:rPr>
        <w:t>eceive</w:t>
      </w:r>
      <w:r w:rsidR="00D17968">
        <w:rPr>
          <w:rFonts w:ascii="Palatino" w:hAnsi="Palatino" w:cs="Palatino"/>
          <w:color w:val="000000"/>
          <w:szCs w:val="24"/>
        </w:rPr>
        <w:t>s from the affected communities themselves. In particular we work closely with</w:t>
      </w:r>
      <w:r>
        <w:rPr>
          <w:rFonts w:ascii="Palatino" w:hAnsi="Palatino" w:cs="Palatino"/>
          <w:color w:val="000000"/>
          <w:szCs w:val="24"/>
        </w:rPr>
        <w:t xml:space="preserve"> </w:t>
      </w:r>
      <w:r w:rsidRPr="00D17968">
        <w:rPr>
          <w:rFonts w:ascii="Palatino" w:hAnsi="Palatino" w:cs="Palatino"/>
          <w:i/>
          <w:color w:val="000000"/>
          <w:szCs w:val="24"/>
        </w:rPr>
        <w:t>Sikhona Nathi</w:t>
      </w:r>
      <w:r>
        <w:rPr>
          <w:rFonts w:ascii="Palatino" w:hAnsi="Palatino" w:cs="Palatino"/>
          <w:color w:val="000000"/>
          <w:szCs w:val="24"/>
        </w:rPr>
        <w:t xml:space="preserve">, a social movement </w:t>
      </w:r>
      <w:r w:rsidR="007F3BF6">
        <w:rPr>
          <w:rFonts w:ascii="Palatino" w:hAnsi="Palatino" w:cs="Palatino"/>
          <w:color w:val="000000"/>
          <w:szCs w:val="24"/>
        </w:rPr>
        <w:t xml:space="preserve">in the Western Cape. </w:t>
      </w:r>
      <w:r>
        <w:rPr>
          <w:rFonts w:ascii="Palatino" w:hAnsi="Palatino" w:cs="Palatino"/>
          <w:color w:val="000000"/>
          <w:szCs w:val="24"/>
        </w:rPr>
        <w:t xml:space="preserve">When we have available funding our community facilitators and technical team visit the site, assess the situation and engage with the </w:t>
      </w:r>
      <w:r w:rsidR="007F3BF6">
        <w:rPr>
          <w:rFonts w:ascii="Palatino" w:hAnsi="Palatino" w:cs="Palatino"/>
          <w:color w:val="000000"/>
          <w:szCs w:val="24"/>
        </w:rPr>
        <w:t>affected residents</w:t>
      </w:r>
      <w:r>
        <w:rPr>
          <w:rFonts w:ascii="Palatino" w:hAnsi="Palatino" w:cs="Palatino"/>
          <w:color w:val="000000"/>
          <w:szCs w:val="24"/>
        </w:rPr>
        <w:t>. When they are keen to work with Ikhayalami to reconfigure the</w:t>
      </w:r>
      <w:r w:rsidR="007F3BF6">
        <w:rPr>
          <w:rFonts w:ascii="Palatino" w:hAnsi="Palatino" w:cs="Palatino"/>
          <w:color w:val="000000"/>
          <w:szCs w:val="24"/>
        </w:rPr>
        <w:t>ir</w:t>
      </w:r>
      <w:r>
        <w:rPr>
          <w:rFonts w:ascii="Palatino" w:hAnsi="Palatino" w:cs="Palatino"/>
          <w:color w:val="000000"/>
          <w:szCs w:val="24"/>
        </w:rPr>
        <w:t xml:space="preserve"> site</w:t>
      </w:r>
      <w:r w:rsidR="007F3BF6">
        <w:rPr>
          <w:rFonts w:ascii="Palatino" w:hAnsi="Palatino" w:cs="Palatino"/>
          <w:color w:val="000000"/>
          <w:szCs w:val="24"/>
        </w:rPr>
        <w:t>s</w:t>
      </w:r>
      <w:r>
        <w:rPr>
          <w:rFonts w:ascii="Palatino" w:hAnsi="Palatino" w:cs="Palatino"/>
          <w:color w:val="000000"/>
          <w:szCs w:val="24"/>
        </w:rPr>
        <w:t xml:space="preserve"> we initiate participat</w:t>
      </w:r>
      <w:r w:rsidR="007F3BF6">
        <w:rPr>
          <w:rFonts w:ascii="Palatino" w:hAnsi="Palatino" w:cs="Palatino"/>
          <w:color w:val="000000"/>
          <w:szCs w:val="24"/>
        </w:rPr>
        <w:t xml:space="preserve">ory </w:t>
      </w:r>
      <w:r>
        <w:rPr>
          <w:rFonts w:ascii="Palatino" w:hAnsi="Palatino" w:cs="Palatino"/>
          <w:color w:val="000000"/>
          <w:szCs w:val="24"/>
        </w:rPr>
        <w:t>planning processes. We provide material and technical know</w:t>
      </w:r>
      <w:r w:rsidR="00D17968">
        <w:rPr>
          <w:rFonts w:ascii="Palatino" w:hAnsi="Palatino" w:cs="Palatino"/>
          <w:color w:val="000000"/>
          <w:szCs w:val="24"/>
        </w:rPr>
        <w:t>-</w:t>
      </w:r>
      <w:r>
        <w:rPr>
          <w:rFonts w:ascii="Palatino" w:hAnsi="Palatino" w:cs="Palatino"/>
          <w:color w:val="000000"/>
          <w:szCs w:val="24"/>
        </w:rPr>
        <w:t xml:space="preserve">how to help the residents redesign their homes and rebuild new fire and flood resistant shelters </w:t>
      </w:r>
      <w:r w:rsidR="007F3BF6">
        <w:rPr>
          <w:rFonts w:ascii="Palatino" w:hAnsi="Palatino" w:cs="Palatino"/>
          <w:color w:val="000000"/>
          <w:szCs w:val="24"/>
        </w:rPr>
        <w:t xml:space="preserve">without </w:t>
      </w:r>
      <w:r w:rsidR="00A63E71">
        <w:rPr>
          <w:rFonts w:ascii="Palatino" w:hAnsi="Palatino" w:cs="Palatino"/>
          <w:color w:val="000000"/>
          <w:szCs w:val="24"/>
        </w:rPr>
        <w:t xml:space="preserve">any </w:t>
      </w:r>
      <w:r w:rsidR="007F3BF6">
        <w:rPr>
          <w:rFonts w:ascii="Palatino" w:hAnsi="Palatino" w:cs="Palatino"/>
          <w:color w:val="000000"/>
          <w:szCs w:val="24"/>
        </w:rPr>
        <w:t>undue delay</w:t>
      </w:r>
      <w:r w:rsidR="00A63E71">
        <w:rPr>
          <w:rFonts w:ascii="Palatino" w:hAnsi="Palatino" w:cs="Palatino"/>
          <w:color w:val="000000"/>
          <w:szCs w:val="24"/>
        </w:rPr>
        <w:t>.</w:t>
      </w:r>
      <w:r>
        <w:rPr>
          <w:rFonts w:ascii="Palatino" w:hAnsi="Palatino" w:cs="Palatino"/>
          <w:color w:val="000000"/>
          <w:szCs w:val="24"/>
        </w:rPr>
        <w:t xml:space="preserve"> </w:t>
      </w:r>
    </w:p>
    <w:p w14:paraId="418187F5" w14:textId="03DEC1CF" w:rsidR="003A3B01" w:rsidRDefault="003A3B01" w:rsidP="007F3BF6">
      <w:pPr>
        <w:autoSpaceDE w:val="0"/>
        <w:autoSpaceDN w:val="0"/>
        <w:adjustRightInd w:val="0"/>
        <w:spacing w:line="288" w:lineRule="auto"/>
        <w:contextualSpacing w:val="0"/>
        <w:jc w:val="both"/>
        <w:rPr>
          <w:rFonts w:ascii="Palatino" w:hAnsi="Palatino" w:cs="Palatino"/>
          <w:color w:val="000000"/>
          <w:szCs w:val="24"/>
        </w:rPr>
      </w:pPr>
      <w:r>
        <w:rPr>
          <w:rFonts w:ascii="Palatino" w:hAnsi="Palatino" w:cs="Palatino"/>
          <w:color w:val="000000"/>
          <w:szCs w:val="24"/>
        </w:rPr>
        <w:t xml:space="preserve">Ikhayalami </w:t>
      </w:r>
      <w:r w:rsidR="007F3BF6">
        <w:rPr>
          <w:rFonts w:ascii="Palatino" w:hAnsi="Palatino" w:cs="Palatino"/>
          <w:color w:val="000000"/>
          <w:szCs w:val="24"/>
        </w:rPr>
        <w:t xml:space="preserve">also responds to what we regard as social emergencies. Families living in deplorable conditions </w:t>
      </w:r>
      <w:r w:rsidR="00F21F2D">
        <w:rPr>
          <w:rFonts w:ascii="Palatino" w:hAnsi="Palatino" w:cs="Palatino"/>
          <w:color w:val="000000"/>
          <w:szCs w:val="24"/>
        </w:rPr>
        <w:t xml:space="preserve">are </w:t>
      </w:r>
      <w:r w:rsidR="007F3BF6">
        <w:rPr>
          <w:rFonts w:ascii="Palatino" w:hAnsi="Palatino" w:cs="Palatino"/>
          <w:color w:val="000000"/>
          <w:szCs w:val="24"/>
        </w:rPr>
        <w:t xml:space="preserve">regularly </w:t>
      </w:r>
      <w:r w:rsidR="00F21F2D">
        <w:rPr>
          <w:rFonts w:ascii="Palatino" w:hAnsi="Palatino" w:cs="Palatino"/>
          <w:color w:val="000000"/>
          <w:szCs w:val="24"/>
        </w:rPr>
        <w:t xml:space="preserve">brought </w:t>
      </w:r>
      <w:r w:rsidR="007F3BF6">
        <w:rPr>
          <w:rFonts w:ascii="Palatino" w:hAnsi="Palatino" w:cs="Palatino"/>
          <w:color w:val="000000"/>
          <w:szCs w:val="24"/>
        </w:rPr>
        <w:t>to our attention</w:t>
      </w:r>
      <w:r>
        <w:rPr>
          <w:rFonts w:ascii="Palatino" w:hAnsi="Palatino" w:cs="Palatino"/>
          <w:color w:val="000000"/>
          <w:szCs w:val="24"/>
        </w:rPr>
        <w:t>.</w:t>
      </w:r>
      <w:r w:rsidR="00F21F2D">
        <w:rPr>
          <w:rFonts w:ascii="Palatino" w:hAnsi="Palatino" w:cs="Palatino"/>
          <w:color w:val="000000"/>
          <w:szCs w:val="24"/>
        </w:rPr>
        <w:t xml:space="preserve"> They are normally referred to us by community-based organisations. We then vet them </w:t>
      </w:r>
      <w:r>
        <w:rPr>
          <w:rFonts w:ascii="Palatino" w:hAnsi="Palatino" w:cs="Palatino"/>
          <w:color w:val="000000"/>
          <w:szCs w:val="24"/>
        </w:rPr>
        <w:t xml:space="preserve">and once approved </w:t>
      </w:r>
      <w:r w:rsidR="00F21F2D">
        <w:rPr>
          <w:rFonts w:ascii="Palatino" w:hAnsi="Palatino" w:cs="Palatino"/>
          <w:color w:val="000000"/>
          <w:szCs w:val="24"/>
        </w:rPr>
        <w:t xml:space="preserve">we </w:t>
      </w:r>
      <w:r>
        <w:rPr>
          <w:rFonts w:ascii="Palatino" w:hAnsi="Palatino" w:cs="Palatino"/>
          <w:color w:val="000000"/>
          <w:szCs w:val="24"/>
        </w:rPr>
        <w:t xml:space="preserve">build them a new fire and flood resistant home. These upgrades vastly improve the quality of life for the occupants. </w:t>
      </w:r>
    </w:p>
    <w:p w14:paraId="21315087" w14:textId="7521C64C" w:rsidR="003A3B01" w:rsidRDefault="003A3B01" w:rsidP="00F21F2D">
      <w:pPr>
        <w:autoSpaceDE w:val="0"/>
        <w:autoSpaceDN w:val="0"/>
        <w:adjustRightInd w:val="0"/>
        <w:spacing w:line="288" w:lineRule="auto"/>
        <w:contextualSpacing w:val="0"/>
        <w:jc w:val="both"/>
        <w:rPr>
          <w:rFonts w:ascii="Palatino" w:hAnsi="Palatino" w:cs="Palatino"/>
          <w:color w:val="000000"/>
          <w:szCs w:val="24"/>
        </w:rPr>
      </w:pPr>
      <w:r>
        <w:rPr>
          <w:rFonts w:ascii="Palatino" w:hAnsi="Palatino" w:cs="Palatino"/>
          <w:color w:val="000000"/>
          <w:szCs w:val="24"/>
        </w:rPr>
        <w:t xml:space="preserve">In 2019 through funds received from the </w:t>
      </w:r>
      <w:r w:rsidRPr="00920B8D">
        <w:rPr>
          <w:rFonts w:ascii="Palatino" w:hAnsi="Palatino" w:cs="Palatino"/>
          <w:i/>
          <w:color w:val="000000"/>
          <w:szCs w:val="24"/>
        </w:rPr>
        <w:t>Percy Fox Foundation</w:t>
      </w:r>
      <w:r>
        <w:rPr>
          <w:rFonts w:ascii="Palatino" w:hAnsi="Palatino" w:cs="Palatino"/>
          <w:color w:val="000000"/>
          <w:szCs w:val="24"/>
        </w:rPr>
        <w:t xml:space="preserve"> Ikhayalami was able to assist seven families who previously lived in dire living conditions. </w:t>
      </w:r>
      <w:r w:rsidR="00F21F2D">
        <w:rPr>
          <w:rFonts w:ascii="Palatino" w:hAnsi="Palatino" w:cs="Palatino"/>
          <w:color w:val="000000"/>
          <w:szCs w:val="24"/>
        </w:rPr>
        <w:t>A shortage of funds meant that we had no choice but to turn away many more families living in very poor conditions.</w:t>
      </w:r>
    </w:p>
    <w:p w14:paraId="7E8C4548" w14:textId="77777777" w:rsidR="003D2C7B" w:rsidRDefault="003D2C7B" w:rsidP="003A3B01"/>
    <w:p w14:paraId="3F1C8C1E" w14:textId="30B038E6" w:rsidR="002063EE" w:rsidRDefault="002063EE" w:rsidP="008F67DC">
      <w:pPr>
        <w:jc w:val="center"/>
      </w:pPr>
    </w:p>
    <w:p w14:paraId="453836E9" w14:textId="7A8D6D8D" w:rsidR="002063EE" w:rsidRDefault="008F67DC" w:rsidP="008F67DC">
      <w:pPr>
        <w:jc w:val="center"/>
      </w:pPr>
      <w:r>
        <w:rPr>
          <w:noProof/>
        </w:rPr>
        <w:drawing>
          <wp:inline distT="0" distB="0" distL="0" distR="0" wp14:anchorId="1EB0C358" wp14:editId="279C5B67">
            <wp:extent cx="5257801" cy="3943350"/>
            <wp:effectExtent l="0" t="0" r="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4307616_1729699443776545_2268056582728187904_o.jpg"/>
                    <pic:cNvPicPr/>
                  </pic:nvPicPr>
                  <pic:blipFill>
                    <a:blip r:embed="rId19"/>
                    <a:stretch>
                      <a:fillRect/>
                    </a:stretch>
                  </pic:blipFill>
                  <pic:spPr>
                    <a:xfrm>
                      <a:off x="0" y="0"/>
                      <a:ext cx="5264395" cy="3948296"/>
                    </a:xfrm>
                    <a:prstGeom prst="rect">
                      <a:avLst/>
                    </a:prstGeom>
                    <a:effectLst>
                      <a:softEdge rad="254000"/>
                    </a:effectLst>
                  </pic:spPr>
                </pic:pic>
              </a:graphicData>
            </a:graphic>
          </wp:inline>
        </w:drawing>
      </w:r>
    </w:p>
    <w:p w14:paraId="13B09E84" w14:textId="4B6581A5" w:rsidR="002063EE" w:rsidRDefault="002063EE" w:rsidP="002063EE"/>
    <w:p w14:paraId="102B7415" w14:textId="77777777" w:rsidR="00E53DC8" w:rsidRDefault="00E53DC8" w:rsidP="002063EE"/>
    <w:p w14:paraId="79BDE43C" w14:textId="5C0A5D54" w:rsidR="002063EE" w:rsidRPr="00490894" w:rsidRDefault="00490894" w:rsidP="00E53DC8">
      <w:pPr>
        <w:pStyle w:val="Heading1"/>
      </w:pPr>
      <w:bookmarkStart w:id="9" w:name="_Toc33556130"/>
      <w:r w:rsidRPr="00490894">
        <w:lastRenderedPageBreak/>
        <w:t>FIRE RETARDANT PAINT PROJECT</w:t>
      </w:r>
      <w:bookmarkEnd w:id="9"/>
    </w:p>
    <w:p w14:paraId="162859FB" w14:textId="77777777" w:rsidR="00490894" w:rsidRDefault="00490894" w:rsidP="00490894">
      <w:pPr>
        <w:spacing w:after="180" w:line="336" w:lineRule="auto"/>
        <w:contextualSpacing w:val="0"/>
        <w:jc w:val="center"/>
      </w:pPr>
      <w:r>
        <w:rPr>
          <w:noProof/>
        </w:rPr>
        <w:drawing>
          <wp:inline distT="0" distB="0" distL="0" distR="0" wp14:anchorId="06C2B5FE" wp14:editId="265B3D4B">
            <wp:extent cx="5124450" cy="3843338"/>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5441145_2138297219583430_4386883981296009216_o.jpg"/>
                    <pic:cNvPicPr/>
                  </pic:nvPicPr>
                  <pic:blipFill>
                    <a:blip r:embed="rId20"/>
                    <a:stretch>
                      <a:fillRect/>
                    </a:stretch>
                  </pic:blipFill>
                  <pic:spPr>
                    <a:xfrm>
                      <a:off x="0" y="0"/>
                      <a:ext cx="5127765" cy="3845824"/>
                    </a:xfrm>
                    <a:prstGeom prst="rect">
                      <a:avLst/>
                    </a:prstGeom>
                    <a:effectLst>
                      <a:softEdge rad="355600"/>
                    </a:effectLst>
                  </pic:spPr>
                </pic:pic>
              </a:graphicData>
            </a:graphic>
          </wp:inline>
        </w:drawing>
      </w:r>
    </w:p>
    <w:p w14:paraId="0BC7B1C1" w14:textId="165C9BC6" w:rsidR="003A3224" w:rsidRPr="003A3224" w:rsidRDefault="00490894" w:rsidP="003A3224">
      <w:pPr>
        <w:spacing w:after="180" w:line="336" w:lineRule="auto"/>
        <w:contextualSpacing w:val="0"/>
        <w:rPr>
          <w:rFonts w:asciiTheme="majorHAnsi" w:hAnsiTheme="majorHAnsi"/>
        </w:rPr>
      </w:pPr>
      <w:r>
        <w:rPr>
          <w:rFonts w:asciiTheme="majorHAnsi" w:hAnsiTheme="majorHAnsi"/>
        </w:rPr>
        <w:t xml:space="preserve">In order </w:t>
      </w:r>
      <w:r w:rsidR="003A3224">
        <w:rPr>
          <w:rFonts w:asciiTheme="majorHAnsi" w:hAnsiTheme="majorHAnsi"/>
        </w:rPr>
        <w:t>to prevent future fires Ikhayalami launched a fire retardant paint project in 2019. W</w:t>
      </w:r>
      <w:r w:rsidR="003A3224" w:rsidRPr="003A3224">
        <w:rPr>
          <w:rFonts w:asciiTheme="majorHAnsi" w:hAnsiTheme="majorHAnsi"/>
        </w:rPr>
        <w:t>e used paint as a preventative measure in two settlements</w:t>
      </w:r>
      <w:r w:rsidR="003A3224">
        <w:rPr>
          <w:rFonts w:asciiTheme="majorHAnsi" w:hAnsiTheme="majorHAnsi"/>
        </w:rPr>
        <w:t xml:space="preserve">. Both </w:t>
      </w:r>
      <w:r w:rsidR="003A3224" w:rsidRPr="003A3224">
        <w:rPr>
          <w:rFonts w:asciiTheme="majorHAnsi" w:hAnsiTheme="majorHAnsi"/>
        </w:rPr>
        <w:t>have been plagued by multiple shack fires in the past</w:t>
      </w:r>
      <w:r w:rsidR="003A3224">
        <w:rPr>
          <w:rFonts w:asciiTheme="majorHAnsi" w:hAnsiTheme="majorHAnsi"/>
        </w:rPr>
        <w:t>. They are</w:t>
      </w:r>
      <w:r w:rsidR="003A3224" w:rsidRPr="003A3224">
        <w:rPr>
          <w:rFonts w:asciiTheme="majorHAnsi" w:hAnsiTheme="majorHAnsi"/>
        </w:rPr>
        <w:t xml:space="preserve"> BT500 and Nyebelele B informal settlements. BT500 consists of 50 households</w:t>
      </w:r>
      <w:r w:rsidR="003A3224">
        <w:rPr>
          <w:rFonts w:asciiTheme="majorHAnsi" w:hAnsiTheme="majorHAnsi"/>
        </w:rPr>
        <w:t xml:space="preserve"> and </w:t>
      </w:r>
      <w:r w:rsidR="003A3224" w:rsidRPr="003A3224">
        <w:rPr>
          <w:rFonts w:asciiTheme="majorHAnsi" w:hAnsiTheme="majorHAnsi"/>
        </w:rPr>
        <w:t xml:space="preserve">Nyebelele B </w:t>
      </w:r>
      <w:r w:rsidR="003A3224">
        <w:rPr>
          <w:rFonts w:asciiTheme="majorHAnsi" w:hAnsiTheme="majorHAnsi"/>
        </w:rPr>
        <w:t>has</w:t>
      </w:r>
      <w:r w:rsidR="003A3224" w:rsidRPr="003A3224">
        <w:rPr>
          <w:rFonts w:asciiTheme="majorHAnsi" w:hAnsiTheme="majorHAnsi"/>
        </w:rPr>
        <w:t xml:space="preserve"> 24. With help from the community itself, Ikhayalami painted all houses within three days. Painting shacks with fire retardant paint works best if every shack in the same vicinity is painted</w:t>
      </w:r>
      <w:r w:rsidR="003A3224">
        <w:rPr>
          <w:rFonts w:asciiTheme="majorHAnsi" w:hAnsiTheme="majorHAnsi"/>
        </w:rPr>
        <w:t>. In order to ensure t</w:t>
      </w:r>
      <w:r w:rsidR="003A3224" w:rsidRPr="003A3224">
        <w:rPr>
          <w:rFonts w:asciiTheme="majorHAnsi" w:hAnsiTheme="majorHAnsi"/>
        </w:rPr>
        <w:t>his is</w:t>
      </w:r>
      <w:r w:rsidR="003A3224">
        <w:rPr>
          <w:rFonts w:asciiTheme="majorHAnsi" w:hAnsiTheme="majorHAnsi"/>
        </w:rPr>
        <w:t xml:space="preserve"> </w:t>
      </w:r>
      <w:r w:rsidR="003A3224" w:rsidRPr="003A3224">
        <w:rPr>
          <w:rFonts w:asciiTheme="majorHAnsi" w:hAnsiTheme="majorHAnsi"/>
        </w:rPr>
        <w:t xml:space="preserve">we painted every shack in </w:t>
      </w:r>
      <w:r w:rsidR="003A3224">
        <w:rPr>
          <w:rFonts w:asciiTheme="majorHAnsi" w:hAnsiTheme="majorHAnsi"/>
        </w:rPr>
        <w:t>these two settlements.</w:t>
      </w:r>
      <w:r w:rsidR="003A3224" w:rsidRPr="003A3224">
        <w:rPr>
          <w:rFonts w:asciiTheme="majorHAnsi" w:hAnsiTheme="majorHAnsi"/>
        </w:rPr>
        <w:t xml:space="preserve"> Funding for this initiative was provided by</w:t>
      </w:r>
      <w:r w:rsidR="003A3224">
        <w:rPr>
          <w:rFonts w:asciiTheme="majorHAnsi" w:hAnsiTheme="majorHAnsi"/>
        </w:rPr>
        <w:t xml:space="preserve"> the</w:t>
      </w:r>
      <w:r w:rsidR="003A3224" w:rsidRPr="003A3224">
        <w:rPr>
          <w:rFonts w:asciiTheme="majorHAnsi" w:hAnsiTheme="majorHAnsi"/>
        </w:rPr>
        <w:t xml:space="preserve"> </w:t>
      </w:r>
      <w:r w:rsidR="003A3224" w:rsidRPr="003A3224">
        <w:rPr>
          <w:rFonts w:asciiTheme="majorHAnsi" w:hAnsiTheme="majorHAnsi"/>
          <w:i/>
        </w:rPr>
        <w:t>Sisters of the Holy Family</w:t>
      </w:r>
      <w:r w:rsidR="003A3224" w:rsidRPr="003A3224">
        <w:rPr>
          <w:rFonts w:asciiTheme="majorHAnsi" w:hAnsiTheme="majorHAnsi"/>
        </w:rPr>
        <w:t xml:space="preserve">. </w:t>
      </w:r>
    </w:p>
    <w:p w14:paraId="0A38ACE5" w14:textId="565147FD" w:rsidR="00D55CBC" w:rsidRDefault="00D55CBC">
      <w:pPr>
        <w:spacing w:after="180" w:line="336" w:lineRule="auto"/>
        <w:contextualSpacing w:val="0"/>
      </w:pPr>
      <w:r>
        <w:br w:type="page"/>
      </w:r>
    </w:p>
    <w:p w14:paraId="28E8FF4D" w14:textId="55B5D3EC" w:rsidR="00D55CBC" w:rsidRDefault="003A3224" w:rsidP="00E53DC8">
      <w:pPr>
        <w:pStyle w:val="Heading1"/>
      </w:pPr>
      <w:bookmarkStart w:id="10" w:name="_Toc33556131"/>
      <w:r>
        <w:lastRenderedPageBreak/>
        <w:t>SHELTER FINANCE</w:t>
      </w:r>
      <w:bookmarkEnd w:id="10"/>
    </w:p>
    <w:p w14:paraId="096AB266" w14:textId="5D4D1EB5" w:rsidR="00061F2B" w:rsidRPr="00061F2B" w:rsidRDefault="00061F2B" w:rsidP="00D55CBC">
      <w:pPr>
        <w:rPr>
          <w:rFonts w:asciiTheme="majorHAnsi" w:hAnsiTheme="majorHAnsi" w:cs="Palatino"/>
          <w:color w:val="000000"/>
          <w:szCs w:val="24"/>
        </w:rPr>
      </w:pPr>
      <w:r w:rsidRPr="00061F2B">
        <w:rPr>
          <w:rFonts w:asciiTheme="majorHAnsi" w:hAnsiTheme="majorHAnsi" w:cs="Palatino"/>
          <w:color w:val="000000"/>
          <w:szCs w:val="24"/>
        </w:rPr>
        <w:t>There is an enormous demand from individual households for finance needed to upgrade shacks. There is also huge community demand for improved and safer soup kitchens, crèches, and houses of worship in informal settlements. Most formal financial institutions regard this “sector of the market” as being too risky. Those that do offer credit charge exorbitant rates of interest.</w:t>
      </w:r>
    </w:p>
    <w:p w14:paraId="7FECDC87" w14:textId="323FE40E" w:rsidR="00B51153" w:rsidRDefault="00061F2B" w:rsidP="00B51153">
      <w:pPr>
        <w:rPr>
          <w:rFonts w:asciiTheme="majorHAnsi" w:hAnsiTheme="majorHAnsi"/>
          <w:szCs w:val="24"/>
        </w:rPr>
      </w:pPr>
      <w:r>
        <w:rPr>
          <w:rFonts w:asciiTheme="majorHAnsi" w:hAnsiTheme="majorHAnsi"/>
          <w:szCs w:val="24"/>
        </w:rPr>
        <w:t>Ikhayalami’s familiarity with the communities in which we work,</w:t>
      </w:r>
      <w:r w:rsidR="00B51153">
        <w:rPr>
          <w:rFonts w:asciiTheme="majorHAnsi" w:hAnsiTheme="majorHAnsi"/>
          <w:szCs w:val="24"/>
        </w:rPr>
        <w:t xml:space="preserve"> </w:t>
      </w:r>
      <w:r>
        <w:rPr>
          <w:rFonts w:asciiTheme="majorHAnsi" w:hAnsiTheme="majorHAnsi"/>
          <w:szCs w:val="24"/>
        </w:rPr>
        <w:t xml:space="preserve">combined with our collective experience in </w:t>
      </w:r>
      <w:r w:rsidR="00B51153">
        <w:rPr>
          <w:rFonts w:asciiTheme="majorHAnsi" w:hAnsiTheme="majorHAnsi"/>
          <w:szCs w:val="24"/>
        </w:rPr>
        <w:t xml:space="preserve">micro-savings and micro-credit, gave us the confidence to </w:t>
      </w:r>
      <w:r w:rsidR="00B51153" w:rsidRPr="00B51153">
        <w:rPr>
          <w:rFonts w:asciiTheme="majorHAnsi" w:hAnsiTheme="majorHAnsi"/>
          <w:szCs w:val="24"/>
        </w:rPr>
        <w:t>launch</w:t>
      </w:r>
      <w:r w:rsidR="00B51153">
        <w:rPr>
          <w:rFonts w:asciiTheme="majorHAnsi" w:hAnsiTheme="majorHAnsi"/>
          <w:szCs w:val="24"/>
        </w:rPr>
        <w:t xml:space="preserve"> </w:t>
      </w:r>
      <w:r w:rsidR="00B51153" w:rsidRPr="00B51153">
        <w:rPr>
          <w:rFonts w:asciiTheme="majorHAnsi" w:hAnsiTheme="majorHAnsi"/>
          <w:szCs w:val="24"/>
        </w:rPr>
        <w:t>a loan finance programme in 2014.</w:t>
      </w:r>
      <w:r w:rsidR="00B51153">
        <w:rPr>
          <w:rFonts w:asciiTheme="majorHAnsi" w:hAnsiTheme="majorHAnsi"/>
          <w:szCs w:val="24"/>
        </w:rPr>
        <w:t xml:space="preserve"> Since then we</w:t>
      </w:r>
      <w:r w:rsidR="00B51153" w:rsidRPr="00B51153">
        <w:rPr>
          <w:rFonts w:asciiTheme="majorHAnsi" w:hAnsiTheme="majorHAnsi"/>
          <w:szCs w:val="24"/>
        </w:rPr>
        <w:t xml:space="preserve"> have</w:t>
      </w:r>
      <w:r w:rsidR="00B51153">
        <w:rPr>
          <w:rFonts w:asciiTheme="majorHAnsi" w:hAnsiTheme="majorHAnsi"/>
          <w:szCs w:val="24"/>
        </w:rPr>
        <w:t xml:space="preserve"> been able to</w:t>
      </w:r>
      <w:r w:rsidR="00B51153" w:rsidRPr="00B51153">
        <w:rPr>
          <w:rFonts w:asciiTheme="majorHAnsi" w:hAnsiTheme="majorHAnsi"/>
          <w:szCs w:val="24"/>
        </w:rPr>
        <w:t xml:space="preserve"> develop a mechanism </w:t>
      </w:r>
      <w:r w:rsidR="00B51153">
        <w:rPr>
          <w:rFonts w:asciiTheme="majorHAnsi" w:hAnsiTheme="majorHAnsi"/>
          <w:szCs w:val="24"/>
        </w:rPr>
        <w:t>that</w:t>
      </w:r>
      <w:r w:rsidR="00B51153" w:rsidRPr="00B51153">
        <w:rPr>
          <w:rFonts w:asciiTheme="majorHAnsi" w:hAnsiTheme="majorHAnsi"/>
          <w:szCs w:val="24"/>
        </w:rPr>
        <w:t xml:space="preserve"> provid</w:t>
      </w:r>
      <w:r w:rsidR="00B51153">
        <w:rPr>
          <w:rFonts w:asciiTheme="majorHAnsi" w:hAnsiTheme="majorHAnsi"/>
          <w:szCs w:val="24"/>
        </w:rPr>
        <w:t>es</w:t>
      </w:r>
      <w:r w:rsidR="00B51153" w:rsidRPr="00B51153">
        <w:rPr>
          <w:rFonts w:asciiTheme="majorHAnsi" w:hAnsiTheme="majorHAnsi"/>
          <w:szCs w:val="24"/>
        </w:rPr>
        <w:t xml:space="preserve"> access to credit for households and/or organisations that want to purchase our</w:t>
      </w:r>
      <w:r w:rsidR="00B51153">
        <w:rPr>
          <w:rFonts w:asciiTheme="majorHAnsi" w:hAnsiTheme="majorHAnsi"/>
          <w:szCs w:val="24"/>
        </w:rPr>
        <w:t xml:space="preserve"> </w:t>
      </w:r>
      <w:r w:rsidR="00B51153" w:rsidRPr="00B51153">
        <w:rPr>
          <w:rFonts w:asciiTheme="majorHAnsi" w:hAnsiTheme="majorHAnsi"/>
          <w:szCs w:val="24"/>
        </w:rPr>
        <w:t xml:space="preserve">products directly.  Through Ikhayalami’s loan financing scheme, 17 local households contributed a total of ZAR 197.232,00 to their structures </w:t>
      </w:r>
      <w:r w:rsidR="00B51153">
        <w:rPr>
          <w:rFonts w:asciiTheme="majorHAnsi" w:hAnsiTheme="majorHAnsi"/>
          <w:szCs w:val="24"/>
        </w:rPr>
        <w:t>in 2019</w:t>
      </w:r>
      <w:r w:rsidR="00B51153" w:rsidRPr="00B51153">
        <w:rPr>
          <w:rFonts w:asciiTheme="majorHAnsi" w:hAnsiTheme="majorHAnsi"/>
          <w:szCs w:val="24"/>
        </w:rPr>
        <w:t xml:space="preserve">. </w:t>
      </w:r>
      <w:r w:rsidR="00B51153">
        <w:rPr>
          <w:rFonts w:asciiTheme="majorHAnsi" w:hAnsiTheme="majorHAnsi"/>
          <w:szCs w:val="24"/>
        </w:rPr>
        <w:t xml:space="preserve"> That represents a 90%+ repayment rate. </w:t>
      </w:r>
      <w:r w:rsidR="00B51153" w:rsidRPr="00B51153">
        <w:rPr>
          <w:rFonts w:asciiTheme="majorHAnsi" w:hAnsiTheme="majorHAnsi"/>
          <w:szCs w:val="24"/>
        </w:rPr>
        <w:t xml:space="preserve">An amount of ZAR 117.268,00 is still out on loan. </w:t>
      </w:r>
    </w:p>
    <w:p w14:paraId="3CD51D48" w14:textId="69328EC6" w:rsidR="00B51153" w:rsidRDefault="00B51153" w:rsidP="00B51153">
      <w:pPr>
        <w:rPr>
          <w:rFonts w:asciiTheme="majorHAnsi" w:hAnsiTheme="majorHAnsi"/>
          <w:szCs w:val="24"/>
        </w:rPr>
      </w:pPr>
      <w:r w:rsidRPr="00B51153">
        <w:rPr>
          <w:rFonts w:asciiTheme="majorHAnsi" w:hAnsiTheme="majorHAnsi"/>
          <w:szCs w:val="24"/>
        </w:rPr>
        <w:t>Ikhayalami has</w:t>
      </w:r>
      <w:r>
        <w:rPr>
          <w:rFonts w:asciiTheme="majorHAnsi" w:hAnsiTheme="majorHAnsi"/>
          <w:szCs w:val="24"/>
        </w:rPr>
        <w:t xml:space="preserve"> built on this success in</w:t>
      </w:r>
      <w:r w:rsidR="009A7DFD">
        <w:rPr>
          <w:rFonts w:asciiTheme="majorHAnsi" w:hAnsiTheme="majorHAnsi"/>
          <w:szCs w:val="24"/>
        </w:rPr>
        <w:t xml:space="preserve"> </w:t>
      </w:r>
      <w:r>
        <w:rPr>
          <w:rFonts w:asciiTheme="majorHAnsi" w:hAnsiTheme="majorHAnsi"/>
          <w:szCs w:val="24"/>
        </w:rPr>
        <w:t xml:space="preserve">a highly innovative way. In late 2019, </w:t>
      </w:r>
      <w:r w:rsidRPr="00B51153">
        <w:rPr>
          <w:rFonts w:asciiTheme="majorHAnsi" w:hAnsiTheme="majorHAnsi"/>
          <w:szCs w:val="24"/>
        </w:rPr>
        <w:t xml:space="preserve">in partnership with the </w:t>
      </w:r>
      <w:r w:rsidRPr="00B51153">
        <w:rPr>
          <w:rFonts w:asciiTheme="majorHAnsi" w:hAnsiTheme="majorHAnsi"/>
          <w:i/>
          <w:szCs w:val="24"/>
        </w:rPr>
        <w:t xml:space="preserve">Mensch </w:t>
      </w:r>
      <w:r w:rsidR="009A7DFD">
        <w:rPr>
          <w:rFonts w:asciiTheme="majorHAnsi" w:hAnsiTheme="majorHAnsi"/>
          <w:i/>
          <w:szCs w:val="24"/>
        </w:rPr>
        <w:t>Network</w:t>
      </w:r>
      <w:r w:rsidRPr="00B51153">
        <w:rPr>
          <w:rFonts w:asciiTheme="majorHAnsi" w:hAnsiTheme="majorHAnsi"/>
          <w:szCs w:val="24"/>
        </w:rPr>
        <w:t xml:space="preserve"> and the </w:t>
      </w:r>
      <w:r w:rsidRPr="00B51153">
        <w:rPr>
          <w:rFonts w:asciiTheme="majorHAnsi" w:hAnsiTheme="majorHAnsi"/>
          <w:i/>
          <w:szCs w:val="24"/>
        </w:rPr>
        <w:t>Charles and Lynn Schustermann Family Foundation</w:t>
      </w:r>
      <w:r>
        <w:rPr>
          <w:rFonts w:asciiTheme="majorHAnsi" w:hAnsiTheme="majorHAnsi"/>
          <w:szCs w:val="24"/>
        </w:rPr>
        <w:t xml:space="preserve"> we </w:t>
      </w:r>
      <w:r w:rsidRPr="00B51153">
        <w:rPr>
          <w:rFonts w:asciiTheme="majorHAnsi" w:hAnsiTheme="majorHAnsi"/>
          <w:szCs w:val="24"/>
        </w:rPr>
        <w:t xml:space="preserve">launched </w:t>
      </w:r>
      <w:r w:rsidRPr="00B51153">
        <w:rPr>
          <w:rFonts w:asciiTheme="majorHAnsi" w:hAnsiTheme="majorHAnsi"/>
          <w:i/>
          <w:szCs w:val="24"/>
        </w:rPr>
        <w:t>Project Bayit</w:t>
      </w:r>
      <w:r w:rsidRPr="00B51153">
        <w:rPr>
          <w:rFonts w:asciiTheme="majorHAnsi" w:hAnsiTheme="majorHAnsi"/>
          <w:szCs w:val="24"/>
        </w:rPr>
        <w:t xml:space="preserve">. </w:t>
      </w:r>
      <w:r>
        <w:rPr>
          <w:rFonts w:asciiTheme="majorHAnsi" w:hAnsiTheme="majorHAnsi"/>
          <w:szCs w:val="24"/>
        </w:rPr>
        <w:t>This project</w:t>
      </w:r>
      <w:r w:rsidRPr="00B51153">
        <w:rPr>
          <w:rFonts w:asciiTheme="majorHAnsi" w:hAnsiTheme="majorHAnsi"/>
          <w:szCs w:val="24"/>
        </w:rPr>
        <w:t xml:space="preserve"> offers employers </w:t>
      </w:r>
      <w:r>
        <w:rPr>
          <w:rFonts w:asciiTheme="majorHAnsi" w:hAnsiTheme="majorHAnsi"/>
          <w:szCs w:val="24"/>
        </w:rPr>
        <w:t xml:space="preserve">an </w:t>
      </w:r>
      <w:r w:rsidRPr="00B51153">
        <w:rPr>
          <w:rFonts w:asciiTheme="majorHAnsi" w:hAnsiTheme="majorHAnsi"/>
          <w:szCs w:val="24"/>
        </w:rPr>
        <w:t xml:space="preserve">opportunity to contribute to an upgraded shelter for their employees. Ikhayalami </w:t>
      </w:r>
      <w:r>
        <w:rPr>
          <w:rFonts w:asciiTheme="majorHAnsi" w:hAnsiTheme="majorHAnsi"/>
          <w:szCs w:val="24"/>
        </w:rPr>
        <w:t xml:space="preserve">provides pre-finance for the build and the employer guarantees the loan and takes on the responsibility for repayment. iKhayalami </w:t>
      </w:r>
      <w:r w:rsidRPr="00B51153">
        <w:rPr>
          <w:rFonts w:asciiTheme="majorHAnsi" w:hAnsiTheme="majorHAnsi"/>
          <w:szCs w:val="24"/>
        </w:rPr>
        <w:t>co</w:t>
      </w:r>
      <w:r>
        <w:rPr>
          <w:rFonts w:asciiTheme="majorHAnsi" w:hAnsiTheme="majorHAnsi"/>
          <w:szCs w:val="24"/>
        </w:rPr>
        <w:t xml:space="preserve">mpleted </w:t>
      </w:r>
      <w:r w:rsidRPr="00B51153">
        <w:rPr>
          <w:rFonts w:asciiTheme="majorHAnsi" w:hAnsiTheme="majorHAnsi"/>
          <w:szCs w:val="24"/>
        </w:rPr>
        <w:t>the first build in December 2019, and will continue to champion this cause</w:t>
      </w:r>
      <w:r>
        <w:rPr>
          <w:rFonts w:asciiTheme="majorHAnsi" w:hAnsiTheme="majorHAnsi"/>
          <w:szCs w:val="24"/>
        </w:rPr>
        <w:t xml:space="preserve">. It is a simple and effective way in which to facilitate </w:t>
      </w:r>
      <w:r w:rsidRPr="00B51153">
        <w:rPr>
          <w:rFonts w:asciiTheme="majorHAnsi" w:hAnsiTheme="majorHAnsi"/>
          <w:szCs w:val="24"/>
        </w:rPr>
        <w:t xml:space="preserve">resource flows from the more affluent to the poorer people in our society. </w:t>
      </w:r>
      <w:r>
        <w:rPr>
          <w:rFonts w:asciiTheme="majorHAnsi" w:hAnsiTheme="majorHAnsi"/>
          <w:szCs w:val="24"/>
        </w:rPr>
        <w:t>Given South Africa‘s (especially Cape Town’s) racial polarization along class lines this initiative opens up one</w:t>
      </w:r>
      <w:r w:rsidR="00C46B36">
        <w:rPr>
          <w:rFonts w:asciiTheme="majorHAnsi" w:hAnsiTheme="majorHAnsi"/>
          <w:szCs w:val="24"/>
        </w:rPr>
        <w:t xml:space="preserve"> small</w:t>
      </w:r>
      <w:r>
        <w:rPr>
          <w:rFonts w:asciiTheme="majorHAnsi" w:hAnsiTheme="majorHAnsi"/>
          <w:szCs w:val="24"/>
        </w:rPr>
        <w:t xml:space="preserve"> avenue for cross subsidization as a form</w:t>
      </w:r>
      <w:r w:rsidR="00C46B36">
        <w:rPr>
          <w:rFonts w:asciiTheme="majorHAnsi" w:hAnsiTheme="majorHAnsi"/>
          <w:szCs w:val="24"/>
        </w:rPr>
        <w:t xml:space="preserve"> of economic</w:t>
      </w:r>
      <w:r>
        <w:rPr>
          <w:rFonts w:asciiTheme="majorHAnsi" w:hAnsiTheme="majorHAnsi"/>
          <w:szCs w:val="24"/>
        </w:rPr>
        <w:t xml:space="preserve"> redress</w:t>
      </w:r>
      <w:r w:rsidR="00C46B36">
        <w:rPr>
          <w:rFonts w:asciiTheme="majorHAnsi" w:hAnsiTheme="majorHAnsi"/>
          <w:szCs w:val="24"/>
        </w:rPr>
        <w:t xml:space="preserve"> for historical exclusion and exploitation.</w:t>
      </w:r>
    </w:p>
    <w:p w14:paraId="3A48DB61" w14:textId="1814EA10" w:rsidR="0052061C" w:rsidRDefault="0052061C" w:rsidP="00B51153">
      <w:pPr>
        <w:rPr>
          <w:rFonts w:asciiTheme="majorHAnsi" w:hAnsiTheme="majorHAnsi"/>
          <w:szCs w:val="24"/>
        </w:rPr>
      </w:pPr>
    </w:p>
    <w:p w14:paraId="756428C6" w14:textId="26803B4B" w:rsidR="0052061C" w:rsidRDefault="0052061C" w:rsidP="0052061C">
      <w:pPr>
        <w:jc w:val="center"/>
        <w:rPr>
          <w:rFonts w:asciiTheme="majorHAnsi" w:hAnsiTheme="majorHAnsi"/>
          <w:szCs w:val="24"/>
        </w:rPr>
      </w:pPr>
    </w:p>
    <w:p w14:paraId="414C1072" w14:textId="1E1FB84A" w:rsidR="0052061C" w:rsidRDefault="0052061C" w:rsidP="00B51153">
      <w:pPr>
        <w:rPr>
          <w:rFonts w:asciiTheme="majorHAnsi" w:hAnsiTheme="majorHAnsi"/>
          <w:szCs w:val="24"/>
        </w:rPr>
      </w:pPr>
    </w:p>
    <w:p w14:paraId="41ED9E50" w14:textId="53DF3C14" w:rsidR="0052061C" w:rsidRDefault="0052061C" w:rsidP="00B51153">
      <w:pPr>
        <w:rPr>
          <w:rFonts w:asciiTheme="majorHAnsi" w:hAnsiTheme="majorHAnsi"/>
          <w:szCs w:val="24"/>
        </w:rPr>
      </w:pPr>
    </w:p>
    <w:p w14:paraId="36109D03" w14:textId="2BBCC4C0" w:rsidR="0052061C" w:rsidRPr="00E53DC8" w:rsidRDefault="0052061C" w:rsidP="00E53DC8">
      <w:pPr>
        <w:pStyle w:val="Heading1"/>
        <w:rPr>
          <w:sz w:val="44"/>
          <w:szCs w:val="44"/>
        </w:rPr>
      </w:pPr>
      <w:bookmarkStart w:id="11" w:name="_Toc33556132"/>
      <w:r w:rsidRPr="00E53DC8">
        <w:rPr>
          <w:sz w:val="44"/>
          <w:szCs w:val="44"/>
        </w:rPr>
        <w:lastRenderedPageBreak/>
        <w:t>THE ACCREDITATION OF INFORMAL CRECHES</w:t>
      </w:r>
      <w:bookmarkEnd w:id="11"/>
    </w:p>
    <w:p w14:paraId="20E8607D" w14:textId="0FB37AF2" w:rsidR="001B04F8" w:rsidRDefault="001B04F8" w:rsidP="00D55CBC">
      <w:pPr>
        <w:rPr>
          <w:rFonts w:ascii="Palatino" w:hAnsi="Palatino" w:cs="Palatino"/>
          <w:color w:val="000000"/>
          <w:spacing w:val="5"/>
          <w:kern w:val="1"/>
          <w:szCs w:val="24"/>
        </w:rPr>
      </w:pPr>
      <w:r>
        <w:rPr>
          <w:rFonts w:ascii="Palatino" w:hAnsi="Palatino" w:cs="Palatino"/>
          <w:noProof/>
          <w:color w:val="000000"/>
          <w:spacing w:val="5"/>
          <w:kern w:val="1"/>
          <w:szCs w:val="24"/>
        </w:rPr>
        <w:drawing>
          <wp:inline distT="0" distB="0" distL="0" distR="0" wp14:anchorId="0F939646" wp14:editId="131B5B8E">
            <wp:extent cx="2438400" cy="1828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7201688_2753177368095409_8577572018264735744_o.jpg"/>
                    <pic:cNvPicPr/>
                  </pic:nvPicPr>
                  <pic:blipFill>
                    <a:blip r:embed="rId21"/>
                    <a:stretch>
                      <a:fillRect/>
                    </a:stretch>
                  </pic:blipFill>
                  <pic:spPr>
                    <a:xfrm>
                      <a:off x="0" y="0"/>
                      <a:ext cx="2438400" cy="1828800"/>
                    </a:xfrm>
                    <a:prstGeom prst="rect">
                      <a:avLst/>
                    </a:prstGeom>
                    <a:effectLst>
                      <a:softEdge rad="190500"/>
                    </a:effectLst>
                  </pic:spPr>
                </pic:pic>
              </a:graphicData>
            </a:graphic>
          </wp:inline>
        </w:drawing>
      </w:r>
      <w:r>
        <w:rPr>
          <w:rFonts w:ascii="Palatino" w:hAnsi="Palatino" w:cs="Palatino"/>
          <w:color w:val="000000"/>
          <w:spacing w:val="5"/>
          <w:kern w:val="1"/>
          <w:szCs w:val="24"/>
        </w:rPr>
        <w:t xml:space="preserve">                              </w:t>
      </w:r>
      <w:r>
        <w:rPr>
          <w:rFonts w:ascii="Palatino" w:hAnsi="Palatino" w:cs="Palatino"/>
          <w:noProof/>
          <w:color w:val="000000"/>
          <w:spacing w:val="5"/>
          <w:kern w:val="1"/>
          <w:szCs w:val="24"/>
        </w:rPr>
        <w:drawing>
          <wp:inline distT="0" distB="0" distL="0" distR="0" wp14:anchorId="0AEE3F61" wp14:editId="0ED8B0E8">
            <wp:extent cx="2400300" cy="180022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87014651_2753177511428728_468906207046795264_o.jpg"/>
                    <pic:cNvPicPr/>
                  </pic:nvPicPr>
                  <pic:blipFill>
                    <a:blip r:embed="rId22"/>
                    <a:stretch>
                      <a:fillRect/>
                    </a:stretch>
                  </pic:blipFill>
                  <pic:spPr>
                    <a:xfrm>
                      <a:off x="0" y="0"/>
                      <a:ext cx="2408224" cy="1806168"/>
                    </a:xfrm>
                    <a:prstGeom prst="rect">
                      <a:avLst/>
                    </a:prstGeom>
                    <a:effectLst>
                      <a:softEdge rad="139700"/>
                    </a:effectLst>
                  </pic:spPr>
                </pic:pic>
              </a:graphicData>
            </a:graphic>
          </wp:inline>
        </w:drawing>
      </w:r>
    </w:p>
    <w:p w14:paraId="73805B25" w14:textId="1C2DF7BF" w:rsidR="001B04F8" w:rsidRPr="001B04F8" w:rsidRDefault="001B04F8" w:rsidP="00D55CBC">
      <w:pPr>
        <w:rPr>
          <w:rFonts w:ascii="Palatino" w:hAnsi="Palatino" w:cs="Palatino"/>
          <w:i/>
          <w:color w:val="000000"/>
          <w:spacing w:val="5"/>
          <w:kern w:val="1"/>
          <w:szCs w:val="24"/>
        </w:rPr>
      </w:pPr>
      <w:r>
        <w:rPr>
          <w:rFonts w:ascii="Palatino" w:hAnsi="Palatino" w:cs="Palatino"/>
          <w:i/>
          <w:color w:val="000000"/>
          <w:spacing w:val="5"/>
          <w:kern w:val="1"/>
          <w:szCs w:val="24"/>
        </w:rPr>
        <w:t xml:space="preserve">                        Before                                                                                  After</w:t>
      </w:r>
    </w:p>
    <w:p w14:paraId="284C2917" w14:textId="77777777" w:rsidR="001B04F8" w:rsidRPr="00594512" w:rsidRDefault="001B04F8" w:rsidP="00D55CBC">
      <w:pPr>
        <w:rPr>
          <w:rFonts w:asciiTheme="majorHAnsi" w:hAnsiTheme="majorHAnsi" w:cs="Palatino"/>
          <w:color w:val="000000"/>
          <w:spacing w:val="5"/>
          <w:kern w:val="1"/>
          <w:szCs w:val="24"/>
        </w:rPr>
      </w:pPr>
    </w:p>
    <w:p w14:paraId="729FF17F" w14:textId="7EA896F7" w:rsidR="00061F2B" w:rsidRDefault="001B04F8" w:rsidP="00D55CBC">
      <w:pPr>
        <w:rPr>
          <w:rFonts w:asciiTheme="majorHAnsi" w:hAnsiTheme="majorHAnsi" w:cs="Palatino"/>
          <w:color w:val="000000"/>
          <w:spacing w:val="5"/>
          <w:kern w:val="1"/>
          <w:szCs w:val="24"/>
        </w:rPr>
      </w:pPr>
      <w:r w:rsidRPr="00594512">
        <w:rPr>
          <w:rFonts w:asciiTheme="majorHAnsi" w:hAnsiTheme="majorHAnsi" w:cs="Palatino"/>
          <w:color w:val="000000"/>
          <w:spacing w:val="5"/>
          <w:kern w:val="1"/>
          <w:szCs w:val="24"/>
        </w:rPr>
        <w:t>Ikhayalami has been building creches in informal settlements since 2006. Over the past 14 years we have upgraded over 60 creches using our fire and flood resistant prototype methodology</w:t>
      </w:r>
      <w:r w:rsidR="00594512" w:rsidRPr="00594512">
        <w:rPr>
          <w:rFonts w:asciiTheme="majorHAnsi" w:hAnsiTheme="majorHAnsi" w:cs="Palatino"/>
          <w:color w:val="000000"/>
          <w:spacing w:val="5"/>
          <w:kern w:val="1"/>
          <w:szCs w:val="24"/>
        </w:rPr>
        <w:t>.</w:t>
      </w:r>
    </w:p>
    <w:p w14:paraId="24B486BB" w14:textId="10B6F1A2" w:rsidR="00594512" w:rsidRPr="00594512" w:rsidRDefault="00594512" w:rsidP="00D55CBC">
      <w:pPr>
        <w:rPr>
          <w:rFonts w:asciiTheme="majorHAnsi" w:hAnsiTheme="majorHAnsi" w:cs="Palatino"/>
          <w:color w:val="000000"/>
          <w:spacing w:val="5"/>
          <w:kern w:val="1"/>
          <w:szCs w:val="24"/>
        </w:rPr>
      </w:pPr>
      <w:r>
        <w:rPr>
          <w:rFonts w:asciiTheme="majorHAnsi" w:hAnsiTheme="majorHAnsi" w:cs="Palatino"/>
          <w:color w:val="000000"/>
          <w:spacing w:val="5"/>
          <w:kern w:val="1"/>
          <w:szCs w:val="24"/>
        </w:rPr>
        <w:t xml:space="preserve">The South African Government has a grant programme for formally structured and registered creches. In terms of this grant the state subsidizes the early learning of young children from low-income families. The state has now </w:t>
      </w:r>
      <w:r w:rsidRPr="00594512">
        <w:rPr>
          <w:rFonts w:asciiTheme="majorHAnsi" w:hAnsiTheme="majorHAnsi" w:cs="Palatino"/>
          <w:color w:val="000000"/>
          <w:spacing w:val="5"/>
          <w:kern w:val="1"/>
          <w:szCs w:val="24"/>
        </w:rPr>
        <w:t>extended this grant to incorporate informal dwellings</w:t>
      </w:r>
      <w:r>
        <w:rPr>
          <w:rFonts w:asciiTheme="majorHAnsi" w:hAnsiTheme="majorHAnsi" w:cs="Palatino"/>
          <w:color w:val="000000"/>
          <w:spacing w:val="5"/>
          <w:kern w:val="1"/>
          <w:szCs w:val="24"/>
        </w:rPr>
        <w:t>, but the catch is that regulations around land tenure and building codes have not been relaxed making compliance almost impossible.</w:t>
      </w:r>
    </w:p>
    <w:p w14:paraId="76B1A2A5" w14:textId="77777777" w:rsidR="009016D6" w:rsidRDefault="00594512" w:rsidP="00594512">
      <w:pPr>
        <w:rPr>
          <w:rFonts w:asciiTheme="majorHAnsi" w:hAnsiTheme="majorHAnsi"/>
          <w:szCs w:val="24"/>
        </w:rPr>
      </w:pPr>
      <w:r>
        <w:rPr>
          <w:rFonts w:asciiTheme="majorHAnsi" w:hAnsiTheme="majorHAnsi"/>
          <w:szCs w:val="24"/>
        </w:rPr>
        <w:t>Throughout 2018 and 2019</w:t>
      </w:r>
      <w:r w:rsidRPr="00594512">
        <w:rPr>
          <w:rFonts w:asciiTheme="majorHAnsi" w:hAnsiTheme="majorHAnsi"/>
          <w:szCs w:val="24"/>
        </w:rPr>
        <w:t xml:space="preserve"> Ikhayalami work</w:t>
      </w:r>
      <w:r>
        <w:rPr>
          <w:rFonts w:asciiTheme="majorHAnsi" w:hAnsiTheme="majorHAnsi"/>
          <w:szCs w:val="24"/>
        </w:rPr>
        <w:t xml:space="preserve">ed </w:t>
      </w:r>
      <w:r w:rsidRPr="00594512">
        <w:rPr>
          <w:rFonts w:asciiTheme="majorHAnsi" w:hAnsiTheme="majorHAnsi"/>
          <w:szCs w:val="24"/>
        </w:rPr>
        <w:t xml:space="preserve">steadily to design and find a way of building creches that can be accredited. To this end we </w:t>
      </w:r>
      <w:r>
        <w:rPr>
          <w:rFonts w:asciiTheme="majorHAnsi" w:hAnsiTheme="majorHAnsi"/>
          <w:szCs w:val="24"/>
        </w:rPr>
        <w:t>have been</w:t>
      </w:r>
      <w:r w:rsidRPr="00594512">
        <w:rPr>
          <w:rFonts w:asciiTheme="majorHAnsi" w:hAnsiTheme="majorHAnsi"/>
          <w:szCs w:val="24"/>
        </w:rPr>
        <w:t xml:space="preserve"> working on two separate fronts with two well respected partners - </w:t>
      </w:r>
      <w:r w:rsidRPr="009016D6">
        <w:rPr>
          <w:rFonts w:asciiTheme="majorHAnsi" w:hAnsiTheme="majorHAnsi"/>
          <w:i/>
          <w:szCs w:val="24"/>
        </w:rPr>
        <w:t>Arup</w:t>
      </w:r>
      <w:r w:rsidRPr="00594512">
        <w:rPr>
          <w:rFonts w:asciiTheme="majorHAnsi" w:hAnsiTheme="majorHAnsi"/>
          <w:szCs w:val="24"/>
        </w:rPr>
        <w:t xml:space="preserve"> and </w:t>
      </w:r>
      <w:r w:rsidRPr="009016D6">
        <w:rPr>
          <w:rFonts w:asciiTheme="majorHAnsi" w:hAnsiTheme="majorHAnsi"/>
          <w:i/>
          <w:szCs w:val="24"/>
        </w:rPr>
        <w:t>Marley Building Systems</w:t>
      </w:r>
      <w:r w:rsidRPr="00594512">
        <w:rPr>
          <w:rFonts w:asciiTheme="majorHAnsi" w:hAnsiTheme="majorHAnsi"/>
          <w:szCs w:val="24"/>
        </w:rPr>
        <w:t xml:space="preserve">. </w:t>
      </w:r>
    </w:p>
    <w:p w14:paraId="0BCA00F4" w14:textId="649C3831" w:rsidR="000747C6" w:rsidRPr="009A7DFD" w:rsidRDefault="009016D6" w:rsidP="000747C6">
      <w:pPr>
        <w:rPr>
          <w:rFonts w:asciiTheme="majorHAnsi" w:hAnsiTheme="majorHAnsi"/>
          <w:szCs w:val="24"/>
          <w:lang w:val="en-GB"/>
        </w:rPr>
      </w:pPr>
      <w:r>
        <w:rPr>
          <w:rFonts w:asciiTheme="majorHAnsi" w:hAnsiTheme="majorHAnsi"/>
          <w:i/>
          <w:szCs w:val="24"/>
        </w:rPr>
        <w:t xml:space="preserve">Arup </w:t>
      </w:r>
      <w:r>
        <w:rPr>
          <w:rFonts w:asciiTheme="majorHAnsi" w:hAnsiTheme="majorHAnsi"/>
          <w:szCs w:val="24"/>
        </w:rPr>
        <w:t xml:space="preserve">is </w:t>
      </w:r>
      <w:r w:rsidRPr="009016D6">
        <w:rPr>
          <w:rFonts w:asciiTheme="majorHAnsi" w:hAnsiTheme="majorHAnsi"/>
          <w:szCs w:val="24"/>
          <w:lang w:val="en-GB"/>
        </w:rPr>
        <w:t>a multinational professional services firm which provides engineering, architecture, design, planning, project management and consulting services for all aspects of the built environmen</w:t>
      </w:r>
      <w:r>
        <w:rPr>
          <w:rFonts w:asciiTheme="majorHAnsi" w:hAnsiTheme="majorHAnsi"/>
          <w:szCs w:val="24"/>
          <w:lang w:val="en-GB"/>
        </w:rPr>
        <w:t xml:space="preserve">t.  </w:t>
      </w:r>
      <w:r>
        <w:rPr>
          <w:rFonts w:asciiTheme="majorHAnsi" w:hAnsiTheme="majorHAnsi"/>
          <w:i/>
          <w:szCs w:val="24"/>
          <w:lang w:val="en-GB"/>
        </w:rPr>
        <w:t xml:space="preserve">Marley Building </w:t>
      </w:r>
      <w:r w:rsidRPr="009A7DFD">
        <w:rPr>
          <w:rFonts w:asciiTheme="majorHAnsi" w:hAnsiTheme="majorHAnsi"/>
          <w:i/>
          <w:szCs w:val="24"/>
          <w:lang w:val="en-GB"/>
        </w:rPr>
        <w:t>Systems</w:t>
      </w:r>
      <w:r w:rsidRPr="009A7DFD">
        <w:rPr>
          <w:rFonts w:asciiTheme="majorHAnsi" w:hAnsiTheme="majorHAnsi"/>
          <w:szCs w:val="24"/>
          <w:lang w:val="en-GB"/>
        </w:rPr>
        <w:t xml:space="preserve"> </w:t>
      </w:r>
      <w:r w:rsidR="000747C6" w:rsidRPr="009A7DFD">
        <w:rPr>
          <w:rFonts w:asciiTheme="majorHAnsi" w:hAnsiTheme="majorHAnsi"/>
          <w:szCs w:val="24"/>
          <w:lang w:val="en-GB"/>
        </w:rPr>
        <w:t>is a leading international supplier of affordable and sustainable dry construction materials that meet environmentally friendly building requirements. </w:t>
      </w:r>
    </w:p>
    <w:p w14:paraId="29E65FE4" w14:textId="45EE23CB" w:rsidR="009016D6" w:rsidRPr="009016D6" w:rsidRDefault="009016D6" w:rsidP="009016D6">
      <w:pPr>
        <w:rPr>
          <w:rFonts w:asciiTheme="majorHAnsi" w:hAnsiTheme="majorHAnsi"/>
          <w:szCs w:val="24"/>
          <w:lang w:val="en-GB"/>
        </w:rPr>
      </w:pPr>
    </w:p>
    <w:p w14:paraId="41732BD7" w14:textId="05F9643B" w:rsidR="00594512" w:rsidRPr="00594512" w:rsidRDefault="009016D6" w:rsidP="009016D6">
      <w:pPr>
        <w:rPr>
          <w:rFonts w:asciiTheme="majorHAnsi" w:hAnsiTheme="majorHAnsi"/>
          <w:szCs w:val="24"/>
        </w:rPr>
      </w:pPr>
      <w:r w:rsidRPr="009016D6">
        <w:rPr>
          <w:rFonts w:asciiTheme="majorHAnsi" w:hAnsiTheme="majorHAnsi"/>
          <w:szCs w:val="24"/>
        </w:rPr>
        <w:t xml:space="preserve"> </w:t>
      </w:r>
      <w:r w:rsidR="00594512" w:rsidRPr="00594512">
        <w:rPr>
          <w:rFonts w:asciiTheme="majorHAnsi" w:hAnsiTheme="majorHAnsi"/>
          <w:szCs w:val="24"/>
        </w:rPr>
        <w:t xml:space="preserve">With </w:t>
      </w:r>
      <w:r w:rsidR="00594512" w:rsidRPr="009016D6">
        <w:rPr>
          <w:rFonts w:asciiTheme="majorHAnsi" w:hAnsiTheme="majorHAnsi"/>
          <w:i/>
          <w:szCs w:val="24"/>
        </w:rPr>
        <w:t xml:space="preserve">Arup </w:t>
      </w:r>
      <w:r w:rsidR="00594512" w:rsidRPr="00594512">
        <w:rPr>
          <w:rFonts w:asciiTheme="majorHAnsi" w:hAnsiTheme="majorHAnsi"/>
          <w:szCs w:val="24"/>
        </w:rPr>
        <w:t xml:space="preserve">we have been </w:t>
      </w:r>
      <w:r>
        <w:rPr>
          <w:rFonts w:asciiTheme="majorHAnsi" w:hAnsiTheme="majorHAnsi"/>
          <w:szCs w:val="24"/>
        </w:rPr>
        <w:t>conducting research to establish what is needed to make the</w:t>
      </w:r>
      <w:r w:rsidR="00594512" w:rsidRPr="00594512">
        <w:rPr>
          <w:rFonts w:asciiTheme="majorHAnsi" w:hAnsiTheme="majorHAnsi"/>
          <w:szCs w:val="24"/>
        </w:rPr>
        <w:t xml:space="preserve"> Ikhayalami creche prototype compliant. Part of this research </w:t>
      </w:r>
      <w:r>
        <w:rPr>
          <w:rFonts w:asciiTheme="majorHAnsi" w:hAnsiTheme="majorHAnsi"/>
          <w:szCs w:val="24"/>
        </w:rPr>
        <w:t>has been to identify</w:t>
      </w:r>
      <w:r w:rsidR="00594512" w:rsidRPr="00594512">
        <w:rPr>
          <w:rFonts w:asciiTheme="majorHAnsi" w:hAnsiTheme="majorHAnsi"/>
          <w:szCs w:val="24"/>
        </w:rPr>
        <w:t xml:space="preserve"> </w:t>
      </w:r>
      <w:r w:rsidR="00594512" w:rsidRPr="00594512">
        <w:rPr>
          <w:rFonts w:asciiTheme="majorHAnsi" w:hAnsiTheme="majorHAnsi"/>
          <w:szCs w:val="24"/>
        </w:rPr>
        <w:lastRenderedPageBreak/>
        <w:t xml:space="preserve">which departments </w:t>
      </w:r>
      <w:r>
        <w:rPr>
          <w:rFonts w:asciiTheme="majorHAnsi" w:hAnsiTheme="majorHAnsi"/>
          <w:szCs w:val="24"/>
        </w:rPr>
        <w:t>of Government need to be engaged and to demonstrate, through stringent fire tests, that our prototype meets the</w:t>
      </w:r>
      <w:r w:rsidR="00594512" w:rsidRPr="00594512">
        <w:rPr>
          <w:rFonts w:asciiTheme="majorHAnsi" w:hAnsiTheme="majorHAnsi"/>
          <w:szCs w:val="24"/>
        </w:rPr>
        <w:t xml:space="preserve"> norms and standards </w:t>
      </w:r>
      <w:r>
        <w:rPr>
          <w:rFonts w:asciiTheme="majorHAnsi" w:hAnsiTheme="majorHAnsi"/>
          <w:szCs w:val="24"/>
        </w:rPr>
        <w:t>that have been set.</w:t>
      </w:r>
    </w:p>
    <w:p w14:paraId="270BEA93" w14:textId="7D540785" w:rsidR="00594512" w:rsidRDefault="00594512" w:rsidP="00594512">
      <w:pPr>
        <w:rPr>
          <w:rFonts w:asciiTheme="majorHAnsi" w:hAnsiTheme="majorHAnsi"/>
          <w:szCs w:val="24"/>
        </w:rPr>
      </w:pPr>
      <w:r w:rsidRPr="00594512">
        <w:rPr>
          <w:rFonts w:asciiTheme="majorHAnsi" w:hAnsiTheme="majorHAnsi"/>
          <w:szCs w:val="24"/>
        </w:rPr>
        <w:t xml:space="preserve">With </w:t>
      </w:r>
      <w:r w:rsidRPr="000747C6">
        <w:rPr>
          <w:rFonts w:asciiTheme="majorHAnsi" w:hAnsiTheme="majorHAnsi"/>
          <w:i/>
          <w:szCs w:val="24"/>
        </w:rPr>
        <w:t>Marley Building Systems</w:t>
      </w:r>
      <w:r w:rsidRPr="00594512">
        <w:rPr>
          <w:rFonts w:asciiTheme="majorHAnsi" w:hAnsiTheme="majorHAnsi"/>
          <w:szCs w:val="24"/>
        </w:rPr>
        <w:t xml:space="preserve"> we are further along th</w:t>
      </w:r>
      <w:r w:rsidR="000747C6">
        <w:rPr>
          <w:rFonts w:asciiTheme="majorHAnsi" w:hAnsiTheme="majorHAnsi"/>
          <w:szCs w:val="24"/>
        </w:rPr>
        <w:t>e road</w:t>
      </w:r>
      <w:r w:rsidRPr="00594512">
        <w:rPr>
          <w:rFonts w:asciiTheme="majorHAnsi" w:hAnsiTheme="majorHAnsi"/>
          <w:szCs w:val="24"/>
        </w:rPr>
        <w:t xml:space="preserve"> as they have a</w:t>
      </w:r>
      <w:r w:rsidR="000747C6">
        <w:rPr>
          <w:rFonts w:asciiTheme="majorHAnsi" w:hAnsiTheme="majorHAnsi"/>
          <w:szCs w:val="24"/>
        </w:rPr>
        <w:t>lready</w:t>
      </w:r>
      <w:r w:rsidRPr="00594512">
        <w:rPr>
          <w:rFonts w:asciiTheme="majorHAnsi" w:hAnsiTheme="majorHAnsi"/>
          <w:szCs w:val="24"/>
        </w:rPr>
        <w:t xml:space="preserve"> designed an eco</w:t>
      </w:r>
      <w:r w:rsidR="000747C6">
        <w:rPr>
          <w:rFonts w:asciiTheme="majorHAnsi" w:hAnsiTheme="majorHAnsi"/>
          <w:szCs w:val="24"/>
        </w:rPr>
        <w:t>-s</w:t>
      </w:r>
      <w:r w:rsidRPr="00594512">
        <w:rPr>
          <w:rFonts w:asciiTheme="majorHAnsi" w:hAnsiTheme="majorHAnsi"/>
          <w:szCs w:val="24"/>
        </w:rPr>
        <w:t>mart compliant house that</w:t>
      </w:r>
      <w:r w:rsidR="000747C6">
        <w:rPr>
          <w:rFonts w:asciiTheme="majorHAnsi" w:hAnsiTheme="majorHAnsi"/>
          <w:szCs w:val="24"/>
        </w:rPr>
        <w:t xml:space="preserve"> Ikhayalami has</w:t>
      </w:r>
      <w:r w:rsidRPr="00594512">
        <w:rPr>
          <w:rFonts w:asciiTheme="majorHAnsi" w:hAnsiTheme="majorHAnsi"/>
          <w:szCs w:val="24"/>
        </w:rPr>
        <w:t xml:space="preserve"> repositioned as</w:t>
      </w:r>
      <w:r w:rsidR="000747C6">
        <w:rPr>
          <w:rFonts w:asciiTheme="majorHAnsi" w:hAnsiTheme="majorHAnsi"/>
          <w:szCs w:val="24"/>
        </w:rPr>
        <w:t xml:space="preserve"> a</w:t>
      </w:r>
      <w:r w:rsidRPr="00594512">
        <w:rPr>
          <w:rFonts w:asciiTheme="majorHAnsi" w:hAnsiTheme="majorHAnsi"/>
          <w:szCs w:val="24"/>
        </w:rPr>
        <w:t xml:space="preserve"> creche.  The </w:t>
      </w:r>
      <w:r w:rsidR="000747C6">
        <w:rPr>
          <w:rFonts w:asciiTheme="majorHAnsi" w:hAnsiTheme="majorHAnsi"/>
          <w:szCs w:val="24"/>
        </w:rPr>
        <w:t xml:space="preserve">long term </w:t>
      </w:r>
      <w:r w:rsidRPr="00594512">
        <w:rPr>
          <w:rFonts w:asciiTheme="majorHAnsi" w:hAnsiTheme="majorHAnsi"/>
          <w:szCs w:val="24"/>
        </w:rPr>
        <w:t>aim of the partnership is to set up a production facility in Cape Town to build such creches for the informal sector. To this end in 2019 we have built two creches - one in Delft for Blessings Educare Centr</w:t>
      </w:r>
      <w:r w:rsidR="000747C6">
        <w:rPr>
          <w:rFonts w:asciiTheme="majorHAnsi" w:hAnsiTheme="majorHAnsi"/>
          <w:szCs w:val="24"/>
        </w:rPr>
        <w:t>e</w:t>
      </w:r>
      <w:r w:rsidRPr="00594512">
        <w:rPr>
          <w:rFonts w:asciiTheme="majorHAnsi" w:hAnsiTheme="majorHAnsi"/>
          <w:szCs w:val="24"/>
        </w:rPr>
        <w:t xml:space="preserve"> and the other in Ndlovini in Khayelitsha for Little Leaders Educare Centr</w:t>
      </w:r>
      <w:r w:rsidR="000747C6">
        <w:rPr>
          <w:rFonts w:asciiTheme="majorHAnsi" w:hAnsiTheme="majorHAnsi"/>
          <w:szCs w:val="24"/>
        </w:rPr>
        <w:t>e</w:t>
      </w:r>
      <w:r w:rsidRPr="00594512">
        <w:rPr>
          <w:rFonts w:asciiTheme="majorHAnsi" w:hAnsiTheme="majorHAnsi"/>
          <w:szCs w:val="24"/>
        </w:rPr>
        <w:t xml:space="preserve">. </w:t>
      </w:r>
    </w:p>
    <w:p w14:paraId="1BB183A3" w14:textId="77777777" w:rsidR="000747C6" w:rsidRDefault="000747C6" w:rsidP="00594512">
      <w:pPr>
        <w:rPr>
          <w:rFonts w:asciiTheme="majorHAnsi" w:hAnsiTheme="majorHAnsi"/>
          <w:szCs w:val="24"/>
        </w:rPr>
      </w:pPr>
    </w:p>
    <w:p w14:paraId="0DE427E5" w14:textId="73A7C0A8" w:rsidR="000747C6" w:rsidRDefault="000747C6" w:rsidP="000747C6">
      <w:pPr>
        <w:jc w:val="center"/>
        <w:rPr>
          <w:rFonts w:asciiTheme="majorHAnsi" w:hAnsiTheme="majorHAnsi"/>
          <w:szCs w:val="24"/>
        </w:rPr>
      </w:pPr>
      <w:r>
        <w:rPr>
          <w:rFonts w:asciiTheme="majorHAnsi" w:hAnsiTheme="majorHAnsi"/>
          <w:noProof/>
          <w:szCs w:val="24"/>
        </w:rPr>
        <w:drawing>
          <wp:inline distT="0" distB="0" distL="0" distR="0" wp14:anchorId="089179A4" wp14:editId="3AA3985F">
            <wp:extent cx="6273800" cy="47053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9937544_2601649743248173_2841130602994860032_o.jpg"/>
                    <pic:cNvPicPr/>
                  </pic:nvPicPr>
                  <pic:blipFill>
                    <a:blip r:embed="rId23"/>
                    <a:stretch>
                      <a:fillRect/>
                    </a:stretch>
                  </pic:blipFill>
                  <pic:spPr>
                    <a:xfrm>
                      <a:off x="0" y="0"/>
                      <a:ext cx="6273800" cy="4705350"/>
                    </a:xfrm>
                    <a:prstGeom prst="rect">
                      <a:avLst/>
                    </a:prstGeom>
                    <a:effectLst>
                      <a:softEdge rad="241300"/>
                    </a:effectLst>
                  </pic:spPr>
                </pic:pic>
              </a:graphicData>
            </a:graphic>
          </wp:inline>
        </w:drawing>
      </w:r>
    </w:p>
    <w:p w14:paraId="0596F495" w14:textId="77777777" w:rsidR="000747C6" w:rsidRPr="000747C6" w:rsidRDefault="000747C6" w:rsidP="000747C6">
      <w:pPr>
        <w:jc w:val="center"/>
        <w:rPr>
          <w:rFonts w:asciiTheme="majorHAnsi" w:hAnsiTheme="majorHAnsi"/>
          <w:i/>
          <w:szCs w:val="24"/>
        </w:rPr>
      </w:pPr>
    </w:p>
    <w:p w14:paraId="674D89F7" w14:textId="77777777" w:rsidR="000747C6" w:rsidRPr="00594512" w:rsidRDefault="000747C6" w:rsidP="00594512">
      <w:pPr>
        <w:rPr>
          <w:rFonts w:asciiTheme="majorHAnsi" w:hAnsiTheme="majorHAnsi"/>
          <w:szCs w:val="24"/>
        </w:rPr>
      </w:pPr>
    </w:p>
    <w:p w14:paraId="6553A9FA" w14:textId="77777777" w:rsidR="00594512" w:rsidRPr="00061F2B" w:rsidRDefault="00594512" w:rsidP="00D55CBC">
      <w:pPr>
        <w:rPr>
          <w:rFonts w:asciiTheme="majorHAnsi" w:hAnsiTheme="majorHAnsi"/>
          <w:szCs w:val="24"/>
        </w:rPr>
      </w:pPr>
    </w:p>
    <w:p w14:paraId="338A6AAD" w14:textId="52761685" w:rsidR="00D55CBC" w:rsidRPr="00CE1C39" w:rsidRDefault="00CE1C39" w:rsidP="002A0CF6">
      <w:pPr>
        <w:pStyle w:val="Heading1"/>
      </w:pPr>
      <w:bookmarkStart w:id="12" w:name="_Toc33556133"/>
      <w:r>
        <w:lastRenderedPageBreak/>
        <w:t>SAFE SPACES FOR CHILDREN</w:t>
      </w:r>
      <w:bookmarkEnd w:id="12"/>
    </w:p>
    <w:p w14:paraId="602B4011" w14:textId="096AC3B7" w:rsidR="00D55CBC" w:rsidRDefault="00D55CBC" w:rsidP="00D55CBC"/>
    <w:p w14:paraId="5FE2F648" w14:textId="26F405DC" w:rsidR="00CE1C39" w:rsidRDefault="00CE1C39" w:rsidP="00D55CBC">
      <w:r>
        <w:rPr>
          <w:noProof/>
        </w:rPr>
        <w:drawing>
          <wp:inline distT="0" distB="0" distL="0" distR="0" wp14:anchorId="70CBA48F" wp14:editId="4CE7B68D">
            <wp:extent cx="1978660" cy="1483995"/>
            <wp:effectExtent l="0" t="0" r="254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8715780_2381432581936558_5352494944147734528_o.jpg"/>
                    <pic:cNvPicPr/>
                  </pic:nvPicPr>
                  <pic:blipFill>
                    <a:blip r:embed="rId24"/>
                    <a:stretch>
                      <a:fillRect/>
                    </a:stretch>
                  </pic:blipFill>
                  <pic:spPr>
                    <a:xfrm>
                      <a:off x="0" y="0"/>
                      <a:ext cx="1978660" cy="1483995"/>
                    </a:xfrm>
                    <a:prstGeom prst="rect">
                      <a:avLst/>
                    </a:prstGeom>
                    <a:effectLst>
                      <a:softEdge rad="165100"/>
                    </a:effectLst>
                  </pic:spPr>
                </pic:pic>
              </a:graphicData>
            </a:graphic>
          </wp:inline>
        </w:drawing>
      </w:r>
      <w:r>
        <w:t xml:space="preserve">     </w:t>
      </w:r>
      <w:r w:rsidR="00DC7D63">
        <w:rPr>
          <w:noProof/>
        </w:rPr>
        <w:drawing>
          <wp:inline distT="0" distB="0" distL="0" distR="0" wp14:anchorId="4E454BAD" wp14:editId="0FB9F551">
            <wp:extent cx="1914525" cy="1435894"/>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67869869_2365672966845853_9115914029578059776_o.jpg"/>
                    <pic:cNvPicPr/>
                  </pic:nvPicPr>
                  <pic:blipFill>
                    <a:blip r:embed="rId25"/>
                    <a:stretch>
                      <a:fillRect/>
                    </a:stretch>
                  </pic:blipFill>
                  <pic:spPr>
                    <a:xfrm>
                      <a:off x="0" y="0"/>
                      <a:ext cx="1922333" cy="1441750"/>
                    </a:xfrm>
                    <a:prstGeom prst="rect">
                      <a:avLst/>
                    </a:prstGeom>
                    <a:effectLst>
                      <a:softEdge rad="63500"/>
                    </a:effectLst>
                  </pic:spPr>
                </pic:pic>
              </a:graphicData>
            </a:graphic>
          </wp:inline>
        </w:drawing>
      </w:r>
      <w:r w:rsidR="00DC7D63">
        <w:t xml:space="preserve">      </w:t>
      </w:r>
      <w:r w:rsidR="00DC7D63">
        <w:rPr>
          <w:noProof/>
        </w:rPr>
        <w:drawing>
          <wp:inline distT="0" distB="0" distL="0" distR="0" wp14:anchorId="7C4E3771" wp14:editId="6621696E">
            <wp:extent cx="1877060" cy="1407795"/>
            <wp:effectExtent l="0" t="0" r="254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87065413_2753289388084207_4479798112616972288_o.jpg"/>
                    <pic:cNvPicPr/>
                  </pic:nvPicPr>
                  <pic:blipFill>
                    <a:blip r:embed="rId26"/>
                    <a:stretch>
                      <a:fillRect/>
                    </a:stretch>
                  </pic:blipFill>
                  <pic:spPr>
                    <a:xfrm>
                      <a:off x="0" y="0"/>
                      <a:ext cx="1877060" cy="1407795"/>
                    </a:xfrm>
                    <a:prstGeom prst="rect">
                      <a:avLst/>
                    </a:prstGeom>
                    <a:effectLst>
                      <a:softEdge rad="88900"/>
                    </a:effectLst>
                  </pic:spPr>
                </pic:pic>
              </a:graphicData>
            </a:graphic>
          </wp:inline>
        </w:drawing>
      </w:r>
    </w:p>
    <w:p w14:paraId="7A9183BD" w14:textId="3B77DA0E" w:rsidR="00DC7D63" w:rsidRDefault="00DC7D63" w:rsidP="00D55CBC"/>
    <w:p w14:paraId="7A7DA174" w14:textId="11382E66" w:rsidR="002A0CF6" w:rsidRPr="002A0CF6" w:rsidRDefault="002A0CF6" w:rsidP="002A0CF6">
      <w:pPr>
        <w:rPr>
          <w:rFonts w:asciiTheme="majorHAnsi" w:hAnsiTheme="majorHAnsi"/>
          <w:lang w:val="en-GB"/>
        </w:rPr>
      </w:pPr>
      <w:r w:rsidRPr="002A0CF6">
        <w:rPr>
          <w:rFonts w:asciiTheme="majorHAnsi" w:hAnsiTheme="majorHAnsi"/>
          <w:lang w:val="en-GB"/>
        </w:rPr>
        <w:t>The very earliest years of life are key to ful</w:t>
      </w:r>
      <w:r>
        <w:rPr>
          <w:rFonts w:asciiTheme="majorHAnsi" w:hAnsiTheme="majorHAnsi"/>
          <w:lang w:val="en-GB"/>
        </w:rPr>
        <w:t>fi</w:t>
      </w:r>
      <w:r w:rsidRPr="002A0CF6">
        <w:rPr>
          <w:rFonts w:asciiTheme="majorHAnsi" w:hAnsiTheme="majorHAnsi"/>
          <w:lang w:val="en-GB"/>
        </w:rPr>
        <w:t>lled, productive and meaningful lives. Children's brain and physical development is at its most rapid during these</w:t>
      </w:r>
      <w:r w:rsidR="00305A1B">
        <w:rPr>
          <w:rFonts w:asciiTheme="majorHAnsi" w:hAnsiTheme="majorHAnsi"/>
          <w:lang w:val="en-GB"/>
        </w:rPr>
        <w:t xml:space="preserve"> fi</w:t>
      </w:r>
      <w:r w:rsidRPr="002A0CF6">
        <w:rPr>
          <w:rFonts w:asciiTheme="majorHAnsi" w:hAnsiTheme="majorHAnsi"/>
          <w:lang w:val="en-GB"/>
        </w:rPr>
        <w:t>rst years as they develop skills and capabilities that a</w:t>
      </w:r>
      <w:r w:rsidR="00305A1B">
        <w:rPr>
          <w:rFonts w:asciiTheme="majorHAnsi" w:hAnsiTheme="majorHAnsi"/>
          <w:lang w:val="en-GB"/>
        </w:rPr>
        <w:t>ff</w:t>
      </w:r>
      <w:r w:rsidRPr="002A0CF6">
        <w:rPr>
          <w:rFonts w:asciiTheme="majorHAnsi" w:hAnsiTheme="majorHAnsi"/>
          <w:lang w:val="en-GB"/>
        </w:rPr>
        <w:t xml:space="preserve">ect lifetime outcomes For many children growing up in </w:t>
      </w:r>
      <w:r w:rsidR="00305A1B">
        <w:rPr>
          <w:rFonts w:asciiTheme="majorHAnsi" w:hAnsiTheme="majorHAnsi"/>
          <w:lang w:val="en-GB"/>
        </w:rPr>
        <w:t>informal settlements</w:t>
      </w:r>
      <w:r w:rsidRPr="002A0CF6">
        <w:rPr>
          <w:rFonts w:asciiTheme="majorHAnsi" w:hAnsiTheme="majorHAnsi"/>
          <w:lang w:val="en-GB"/>
        </w:rPr>
        <w:t>, these earliest years don't o</w:t>
      </w:r>
      <w:r w:rsidR="00305A1B">
        <w:rPr>
          <w:rFonts w:asciiTheme="majorHAnsi" w:hAnsiTheme="majorHAnsi"/>
          <w:lang w:val="en-GB"/>
        </w:rPr>
        <w:t>ff</w:t>
      </w:r>
      <w:r w:rsidRPr="002A0CF6">
        <w:rPr>
          <w:rFonts w:asciiTheme="majorHAnsi" w:hAnsiTheme="majorHAnsi"/>
          <w:lang w:val="en-GB"/>
        </w:rPr>
        <w:t>er conditions that are su</w:t>
      </w:r>
      <w:r w:rsidR="00305A1B">
        <w:rPr>
          <w:rFonts w:asciiTheme="majorHAnsi" w:hAnsiTheme="majorHAnsi"/>
          <w:lang w:val="en-GB"/>
        </w:rPr>
        <w:t>ffi</w:t>
      </w:r>
      <w:r w:rsidRPr="002A0CF6">
        <w:rPr>
          <w:rFonts w:asciiTheme="majorHAnsi" w:hAnsiTheme="majorHAnsi"/>
          <w:lang w:val="en-GB"/>
        </w:rPr>
        <w:t xml:space="preserve">cient to reach their developmental potential. </w:t>
      </w:r>
      <w:r w:rsidR="00305A1B">
        <w:rPr>
          <w:rFonts w:asciiTheme="majorHAnsi" w:hAnsiTheme="majorHAnsi"/>
          <w:lang w:val="en-GB"/>
        </w:rPr>
        <w:t>U</w:t>
      </w:r>
      <w:r w:rsidRPr="002A0CF6">
        <w:rPr>
          <w:rFonts w:asciiTheme="majorHAnsi" w:hAnsiTheme="majorHAnsi"/>
          <w:lang w:val="en-GB"/>
        </w:rPr>
        <w:t xml:space="preserve">nstimulating environments contribute to children falling short developmentally. </w:t>
      </w:r>
    </w:p>
    <w:p w14:paraId="51AA9FC6" w14:textId="31330A77" w:rsidR="002A0CF6" w:rsidRPr="00DC7D63" w:rsidRDefault="00DC7D63" w:rsidP="002A0CF6">
      <w:pPr>
        <w:rPr>
          <w:rFonts w:asciiTheme="majorHAnsi" w:hAnsiTheme="majorHAnsi"/>
        </w:rPr>
      </w:pPr>
      <w:r>
        <w:rPr>
          <w:rFonts w:asciiTheme="majorHAnsi" w:hAnsiTheme="majorHAnsi"/>
        </w:rPr>
        <w:t xml:space="preserve">Ikhayalami </w:t>
      </w:r>
      <w:r w:rsidRPr="00DC7D63">
        <w:rPr>
          <w:rFonts w:asciiTheme="majorHAnsi" w:hAnsiTheme="majorHAnsi"/>
        </w:rPr>
        <w:t>ha</w:t>
      </w:r>
      <w:r>
        <w:rPr>
          <w:rFonts w:asciiTheme="majorHAnsi" w:hAnsiTheme="majorHAnsi"/>
        </w:rPr>
        <w:t>s</w:t>
      </w:r>
      <w:r w:rsidRPr="00DC7D63">
        <w:rPr>
          <w:rFonts w:asciiTheme="majorHAnsi" w:hAnsiTheme="majorHAnsi"/>
        </w:rPr>
        <w:t xml:space="preserve"> been drawn into the research, design and implementation of an exciting play activation initiative</w:t>
      </w:r>
      <w:r>
        <w:rPr>
          <w:rFonts w:asciiTheme="majorHAnsi" w:hAnsiTheme="majorHAnsi"/>
        </w:rPr>
        <w:t xml:space="preserve"> for children. We are working in </w:t>
      </w:r>
      <w:r w:rsidR="002A0CF6">
        <w:rPr>
          <w:rFonts w:asciiTheme="majorHAnsi" w:hAnsiTheme="majorHAnsi"/>
        </w:rPr>
        <w:t>partnership</w:t>
      </w:r>
      <w:r w:rsidRPr="00DC7D63">
        <w:rPr>
          <w:rFonts w:asciiTheme="majorHAnsi" w:hAnsiTheme="majorHAnsi"/>
        </w:rPr>
        <w:t xml:space="preserve"> with </w:t>
      </w:r>
      <w:r w:rsidRPr="002A0CF6">
        <w:rPr>
          <w:rFonts w:asciiTheme="majorHAnsi" w:hAnsiTheme="majorHAnsi"/>
          <w:i/>
        </w:rPr>
        <w:t xml:space="preserve">Arup </w:t>
      </w:r>
      <w:r w:rsidR="002A0CF6">
        <w:rPr>
          <w:rFonts w:asciiTheme="majorHAnsi" w:hAnsiTheme="majorHAnsi"/>
        </w:rPr>
        <w:t>who have secured the backing of</w:t>
      </w:r>
      <w:r w:rsidRPr="00DC7D63">
        <w:rPr>
          <w:rFonts w:asciiTheme="majorHAnsi" w:hAnsiTheme="majorHAnsi"/>
        </w:rPr>
        <w:t xml:space="preserve"> the </w:t>
      </w:r>
      <w:r w:rsidRPr="002A0CF6">
        <w:rPr>
          <w:rFonts w:asciiTheme="majorHAnsi" w:hAnsiTheme="majorHAnsi"/>
          <w:i/>
        </w:rPr>
        <w:t>Lego Foundation</w:t>
      </w:r>
      <w:r w:rsidRPr="00DC7D63">
        <w:rPr>
          <w:rFonts w:asciiTheme="majorHAnsi" w:hAnsiTheme="majorHAnsi"/>
        </w:rPr>
        <w:t xml:space="preserve">. This initiative is part of a broader programme developed by </w:t>
      </w:r>
      <w:r w:rsidRPr="002A0CF6">
        <w:rPr>
          <w:rFonts w:asciiTheme="majorHAnsi" w:hAnsiTheme="majorHAnsi"/>
          <w:i/>
        </w:rPr>
        <w:t>Arup</w:t>
      </w:r>
      <w:r w:rsidRPr="00DC7D63">
        <w:rPr>
          <w:rFonts w:asciiTheme="majorHAnsi" w:hAnsiTheme="majorHAnsi"/>
        </w:rPr>
        <w:t xml:space="preserve"> in collaboration with the </w:t>
      </w:r>
      <w:r w:rsidRPr="002A0CF6">
        <w:rPr>
          <w:rFonts w:asciiTheme="majorHAnsi" w:hAnsiTheme="majorHAnsi"/>
          <w:i/>
        </w:rPr>
        <w:t>Real Play Coalition</w:t>
      </w:r>
      <w:r w:rsidRPr="00DC7D63">
        <w:rPr>
          <w:rFonts w:asciiTheme="majorHAnsi" w:hAnsiTheme="majorHAnsi"/>
        </w:rPr>
        <w:t xml:space="preserve">. </w:t>
      </w:r>
      <w:r w:rsidR="002A0CF6">
        <w:rPr>
          <w:rFonts w:asciiTheme="majorHAnsi" w:hAnsiTheme="majorHAnsi"/>
        </w:rPr>
        <w:t>Its aim</w:t>
      </w:r>
      <w:r w:rsidR="002A0CF6" w:rsidRPr="00DC7D63">
        <w:rPr>
          <w:rFonts w:asciiTheme="majorHAnsi" w:hAnsiTheme="majorHAnsi"/>
        </w:rPr>
        <w:t xml:space="preserve"> is</w:t>
      </w:r>
      <w:r w:rsidR="002A0CF6">
        <w:rPr>
          <w:rFonts w:asciiTheme="majorHAnsi" w:hAnsiTheme="majorHAnsi"/>
        </w:rPr>
        <w:t xml:space="preserve"> to</w:t>
      </w:r>
      <w:r w:rsidR="002A0CF6" w:rsidRPr="00DC7D63">
        <w:rPr>
          <w:rFonts w:asciiTheme="majorHAnsi" w:hAnsiTheme="majorHAnsi"/>
        </w:rPr>
        <w:t xml:space="preserve"> identify and create safe spaces for children </w:t>
      </w:r>
      <w:r w:rsidR="002A0CF6">
        <w:rPr>
          <w:rFonts w:asciiTheme="majorHAnsi" w:hAnsiTheme="majorHAnsi"/>
        </w:rPr>
        <w:t>as an important means of</w:t>
      </w:r>
      <w:r w:rsidR="002A0CF6" w:rsidRPr="00DC7D63">
        <w:rPr>
          <w:rFonts w:asciiTheme="majorHAnsi" w:hAnsiTheme="majorHAnsi"/>
        </w:rPr>
        <w:t xml:space="preserve"> enhanc</w:t>
      </w:r>
      <w:r w:rsidR="002A0CF6">
        <w:rPr>
          <w:rFonts w:asciiTheme="majorHAnsi" w:hAnsiTheme="majorHAnsi"/>
        </w:rPr>
        <w:t>ing</w:t>
      </w:r>
      <w:r w:rsidR="002A0CF6" w:rsidRPr="00DC7D63">
        <w:rPr>
          <w:rFonts w:asciiTheme="majorHAnsi" w:hAnsiTheme="majorHAnsi"/>
        </w:rPr>
        <w:t xml:space="preserve"> learning and development. </w:t>
      </w:r>
    </w:p>
    <w:p w14:paraId="0D15922A" w14:textId="6A21FD72" w:rsidR="00DC7D63" w:rsidRPr="00DC7D63" w:rsidRDefault="00DC7D63" w:rsidP="00DC7D63">
      <w:pPr>
        <w:rPr>
          <w:rFonts w:asciiTheme="majorHAnsi" w:hAnsiTheme="majorHAnsi"/>
        </w:rPr>
      </w:pPr>
      <w:r w:rsidRPr="00DC7D63">
        <w:rPr>
          <w:rFonts w:asciiTheme="majorHAnsi" w:hAnsiTheme="majorHAnsi"/>
        </w:rPr>
        <w:t>The settlement w</w:t>
      </w:r>
      <w:r w:rsidR="00305A1B">
        <w:rPr>
          <w:rFonts w:asciiTheme="majorHAnsi" w:hAnsiTheme="majorHAnsi"/>
        </w:rPr>
        <w:t>h</w:t>
      </w:r>
      <w:r w:rsidRPr="00DC7D63">
        <w:rPr>
          <w:rFonts w:asciiTheme="majorHAnsi" w:hAnsiTheme="majorHAnsi"/>
        </w:rPr>
        <w:t>ere this ini</w:t>
      </w:r>
      <w:r w:rsidR="00305A1B">
        <w:rPr>
          <w:rFonts w:asciiTheme="majorHAnsi" w:hAnsiTheme="majorHAnsi"/>
        </w:rPr>
        <w:t>ti</w:t>
      </w:r>
      <w:r w:rsidRPr="00DC7D63">
        <w:rPr>
          <w:rFonts w:asciiTheme="majorHAnsi" w:hAnsiTheme="majorHAnsi"/>
        </w:rPr>
        <w:t>ative is taking place is in Town II in Khayelitsha</w:t>
      </w:r>
      <w:r w:rsidR="00305A1B">
        <w:rPr>
          <w:rFonts w:asciiTheme="majorHAnsi" w:hAnsiTheme="majorHAnsi"/>
        </w:rPr>
        <w:t>, a neighbourhood that</w:t>
      </w:r>
      <w:r w:rsidRPr="00DC7D63">
        <w:rPr>
          <w:rFonts w:asciiTheme="majorHAnsi" w:hAnsiTheme="majorHAnsi"/>
        </w:rPr>
        <w:t xml:space="preserve"> became part of our disaster response efforts in 2018 and 2019 following a devastating fire that destroyed 340 shacks. The people in the settlement </w:t>
      </w:r>
      <w:r w:rsidR="00305A1B">
        <w:rPr>
          <w:rFonts w:asciiTheme="majorHAnsi" w:hAnsiTheme="majorHAnsi"/>
        </w:rPr>
        <w:t xml:space="preserve">have </w:t>
      </w:r>
      <w:r w:rsidRPr="00DC7D63">
        <w:rPr>
          <w:rFonts w:asciiTheme="majorHAnsi" w:hAnsiTheme="majorHAnsi"/>
        </w:rPr>
        <w:t>fel</w:t>
      </w:r>
      <w:r w:rsidR="00305A1B">
        <w:rPr>
          <w:rFonts w:asciiTheme="majorHAnsi" w:hAnsiTheme="majorHAnsi"/>
        </w:rPr>
        <w:t>t</w:t>
      </w:r>
      <w:r w:rsidRPr="00DC7D63">
        <w:rPr>
          <w:rFonts w:asciiTheme="majorHAnsi" w:hAnsiTheme="majorHAnsi"/>
        </w:rPr>
        <w:t xml:space="preserve"> abandoned</w:t>
      </w:r>
      <w:r w:rsidR="00305A1B">
        <w:rPr>
          <w:rFonts w:asciiTheme="majorHAnsi" w:hAnsiTheme="majorHAnsi"/>
        </w:rPr>
        <w:t xml:space="preserve"> since very little has been done to improve their conditions. Ikhayalami has been one of very few organisations that have remained active in the area.</w:t>
      </w:r>
      <w:r w:rsidRPr="00DC7D63">
        <w:rPr>
          <w:rFonts w:asciiTheme="majorHAnsi" w:hAnsiTheme="majorHAnsi"/>
        </w:rPr>
        <w:t xml:space="preserve"> </w:t>
      </w:r>
      <w:r w:rsidR="00305A1B">
        <w:rPr>
          <w:rFonts w:asciiTheme="majorHAnsi" w:hAnsiTheme="majorHAnsi"/>
        </w:rPr>
        <w:t xml:space="preserve">When this project was conceptualized Ikhayalami went immediately to Town II. </w:t>
      </w:r>
      <w:r w:rsidRPr="00DC7D63">
        <w:rPr>
          <w:rFonts w:asciiTheme="majorHAnsi" w:hAnsiTheme="majorHAnsi"/>
        </w:rPr>
        <w:t xml:space="preserve">The </w:t>
      </w:r>
      <w:r w:rsidR="00305A1B">
        <w:rPr>
          <w:rFonts w:asciiTheme="majorHAnsi" w:hAnsiTheme="majorHAnsi"/>
        </w:rPr>
        <w:t>community</w:t>
      </w:r>
      <w:r w:rsidRPr="00DC7D63">
        <w:rPr>
          <w:rFonts w:asciiTheme="majorHAnsi" w:hAnsiTheme="majorHAnsi"/>
        </w:rPr>
        <w:t xml:space="preserve"> welcomed this initiative and have been working closely with the Ikhayalami team who have been facilitating engagements with all stake holders including city officials. </w:t>
      </w:r>
    </w:p>
    <w:p w14:paraId="0F9514A7" w14:textId="77777777" w:rsidR="00DC7D63" w:rsidRPr="00DC7D63" w:rsidRDefault="00DC7D63" w:rsidP="00DC7D63">
      <w:pPr>
        <w:rPr>
          <w:rFonts w:asciiTheme="majorHAnsi" w:hAnsiTheme="majorHAnsi"/>
        </w:rPr>
      </w:pPr>
    </w:p>
    <w:p w14:paraId="6545F167" w14:textId="2F0842D8" w:rsidR="00DC7D63" w:rsidRPr="00DC7D63" w:rsidRDefault="00DC7D63" w:rsidP="00DC7D63">
      <w:pPr>
        <w:rPr>
          <w:rFonts w:asciiTheme="majorHAnsi" w:hAnsiTheme="majorHAnsi"/>
        </w:rPr>
      </w:pPr>
      <w:r w:rsidRPr="00DC7D63">
        <w:rPr>
          <w:rFonts w:asciiTheme="majorHAnsi" w:hAnsiTheme="majorHAnsi"/>
        </w:rPr>
        <w:t>Th</w:t>
      </w:r>
      <w:r w:rsidR="00305A1B">
        <w:rPr>
          <w:rFonts w:asciiTheme="majorHAnsi" w:hAnsiTheme="majorHAnsi"/>
        </w:rPr>
        <w:t>e</w:t>
      </w:r>
      <w:r w:rsidRPr="00DC7D63">
        <w:rPr>
          <w:rFonts w:asciiTheme="majorHAnsi" w:hAnsiTheme="majorHAnsi"/>
        </w:rPr>
        <w:t xml:space="preserve"> focus</w:t>
      </w:r>
      <w:r w:rsidR="00305A1B">
        <w:rPr>
          <w:rFonts w:asciiTheme="majorHAnsi" w:hAnsiTheme="majorHAnsi"/>
        </w:rPr>
        <w:t xml:space="preserve"> thus far</w:t>
      </w:r>
      <w:r w:rsidRPr="00DC7D63">
        <w:rPr>
          <w:rFonts w:asciiTheme="majorHAnsi" w:hAnsiTheme="majorHAnsi"/>
        </w:rPr>
        <w:t xml:space="preserve"> has been on research and design. Early </w:t>
      </w:r>
      <w:r w:rsidR="00305A1B">
        <w:rPr>
          <w:rFonts w:asciiTheme="majorHAnsi" w:hAnsiTheme="majorHAnsi"/>
        </w:rPr>
        <w:t>in 2020</w:t>
      </w:r>
      <w:r w:rsidRPr="00DC7D63">
        <w:rPr>
          <w:rFonts w:asciiTheme="majorHAnsi" w:hAnsiTheme="majorHAnsi"/>
        </w:rPr>
        <w:t xml:space="preserve"> we will be</w:t>
      </w:r>
      <w:r w:rsidR="00305A1B">
        <w:rPr>
          <w:rFonts w:asciiTheme="majorHAnsi" w:hAnsiTheme="majorHAnsi"/>
        </w:rPr>
        <w:t>gin</w:t>
      </w:r>
      <w:r w:rsidRPr="00DC7D63">
        <w:rPr>
          <w:rFonts w:asciiTheme="majorHAnsi" w:hAnsiTheme="majorHAnsi"/>
        </w:rPr>
        <w:t xml:space="preserve"> practical implementation.  The research component included conducting surveys, mapping the area that was affected by the fire, anecdotal interviews, meetings with settlement leaders and </w:t>
      </w:r>
      <w:r w:rsidR="00F92934">
        <w:rPr>
          <w:rFonts w:asciiTheme="majorHAnsi" w:hAnsiTheme="majorHAnsi"/>
        </w:rPr>
        <w:t xml:space="preserve">with </w:t>
      </w:r>
      <w:r w:rsidRPr="00DC7D63">
        <w:rPr>
          <w:rFonts w:asciiTheme="majorHAnsi" w:hAnsiTheme="majorHAnsi"/>
        </w:rPr>
        <w:t>local authorities. Ikhayalami helped facilitate two design workshops with children from ages 0 - 6 years and 6 years - 12 years. Th</w:t>
      </w:r>
      <w:r w:rsidR="00F92934">
        <w:rPr>
          <w:rFonts w:asciiTheme="majorHAnsi" w:hAnsiTheme="majorHAnsi"/>
        </w:rPr>
        <w:t>ese engagements</w:t>
      </w:r>
      <w:r w:rsidRPr="00DC7D63">
        <w:rPr>
          <w:rFonts w:asciiTheme="majorHAnsi" w:hAnsiTheme="majorHAnsi"/>
        </w:rPr>
        <w:t xml:space="preserve"> w</w:t>
      </w:r>
      <w:r w:rsidR="00F92934">
        <w:rPr>
          <w:rFonts w:asciiTheme="majorHAnsi" w:hAnsiTheme="majorHAnsi"/>
        </w:rPr>
        <w:t>ere</w:t>
      </w:r>
      <w:r w:rsidRPr="00DC7D63">
        <w:rPr>
          <w:rFonts w:asciiTheme="majorHAnsi" w:hAnsiTheme="majorHAnsi"/>
        </w:rPr>
        <w:t xml:space="preserve"> both exhilarating and disturbing. It was exhilarating because of the children's enthusiasm and their wonderful ideas but disturbing because of the </w:t>
      </w:r>
      <w:r w:rsidR="00F92934">
        <w:rPr>
          <w:rFonts w:asciiTheme="majorHAnsi" w:hAnsiTheme="majorHAnsi"/>
        </w:rPr>
        <w:t>total lack of spaces and opportunities to play and in the process to learn and to develop.</w:t>
      </w:r>
      <w:r w:rsidRPr="00DC7D63">
        <w:rPr>
          <w:rFonts w:asciiTheme="majorHAnsi" w:hAnsiTheme="majorHAnsi"/>
        </w:rPr>
        <w:t xml:space="preserve"> The workshops </w:t>
      </w:r>
      <w:r w:rsidR="00F92934">
        <w:rPr>
          <w:rFonts w:asciiTheme="majorHAnsi" w:hAnsiTheme="majorHAnsi"/>
        </w:rPr>
        <w:t>gave</w:t>
      </w:r>
      <w:r w:rsidRPr="00DC7D63">
        <w:rPr>
          <w:rFonts w:asciiTheme="majorHAnsi" w:hAnsiTheme="majorHAnsi"/>
        </w:rPr>
        <w:t xml:space="preserve"> the children and their caregivers </w:t>
      </w:r>
      <w:r w:rsidR="00F92934">
        <w:rPr>
          <w:rFonts w:asciiTheme="majorHAnsi" w:hAnsiTheme="majorHAnsi"/>
        </w:rPr>
        <w:t>an</w:t>
      </w:r>
      <w:r w:rsidRPr="00DC7D63">
        <w:rPr>
          <w:rFonts w:asciiTheme="majorHAnsi" w:hAnsiTheme="majorHAnsi"/>
        </w:rPr>
        <w:t xml:space="preserve"> opportunity to have fun, and </w:t>
      </w:r>
      <w:r w:rsidR="00F92934">
        <w:rPr>
          <w:rFonts w:asciiTheme="majorHAnsi" w:hAnsiTheme="majorHAnsi"/>
        </w:rPr>
        <w:t xml:space="preserve">at the same time </w:t>
      </w:r>
      <w:r w:rsidRPr="00DC7D63">
        <w:rPr>
          <w:rFonts w:asciiTheme="majorHAnsi" w:hAnsiTheme="majorHAnsi"/>
        </w:rPr>
        <w:t>to re-imagine the type of safe play spaces they would like</w:t>
      </w:r>
      <w:r w:rsidR="00F92934">
        <w:rPr>
          <w:rFonts w:asciiTheme="majorHAnsi" w:hAnsiTheme="majorHAnsi"/>
        </w:rPr>
        <w:t xml:space="preserve"> to have</w:t>
      </w:r>
      <w:r w:rsidRPr="00DC7D63">
        <w:rPr>
          <w:rFonts w:asciiTheme="majorHAnsi" w:hAnsiTheme="majorHAnsi"/>
        </w:rPr>
        <w:t xml:space="preserve">. </w:t>
      </w:r>
    </w:p>
    <w:p w14:paraId="7FF5103E" w14:textId="4C77EC6C" w:rsidR="00DC7D63" w:rsidRDefault="00DC7D63" w:rsidP="00DC7D63">
      <w:pPr>
        <w:rPr>
          <w:rFonts w:asciiTheme="majorHAnsi" w:hAnsiTheme="majorHAnsi"/>
        </w:rPr>
      </w:pPr>
      <w:r w:rsidRPr="00DC7D63">
        <w:rPr>
          <w:rFonts w:asciiTheme="majorHAnsi" w:hAnsiTheme="majorHAnsi"/>
        </w:rPr>
        <w:t xml:space="preserve">We are excited that in 2020 as part of this Play Activation Initiative we will be creating 6 safe outdoor play spaces for children - 4 in courtyards that were created by Ikhayalami’s re-blocking initiative in the settlement and 2 in areas that children </w:t>
      </w:r>
      <w:r w:rsidR="00F92934">
        <w:rPr>
          <w:rFonts w:asciiTheme="majorHAnsi" w:hAnsiTheme="majorHAnsi"/>
        </w:rPr>
        <w:t>already use as a play area – a derelict</w:t>
      </w:r>
      <w:r w:rsidRPr="00DC7D63">
        <w:rPr>
          <w:rFonts w:asciiTheme="majorHAnsi" w:hAnsiTheme="majorHAnsi"/>
        </w:rPr>
        <w:t xml:space="preserve"> and unused play park that we intend </w:t>
      </w:r>
      <w:r w:rsidR="00F92934">
        <w:rPr>
          <w:rFonts w:asciiTheme="majorHAnsi" w:hAnsiTheme="majorHAnsi"/>
        </w:rPr>
        <w:t xml:space="preserve">to </w:t>
      </w:r>
      <w:r w:rsidRPr="00DC7D63">
        <w:rPr>
          <w:rFonts w:asciiTheme="majorHAnsi" w:hAnsiTheme="majorHAnsi"/>
        </w:rPr>
        <w:t>revitaliz</w:t>
      </w:r>
      <w:r w:rsidR="00F92934">
        <w:rPr>
          <w:rFonts w:asciiTheme="majorHAnsi" w:hAnsiTheme="majorHAnsi"/>
        </w:rPr>
        <w:t>e by restoring the open space and</w:t>
      </w:r>
      <w:r w:rsidRPr="00DC7D63">
        <w:rPr>
          <w:rFonts w:asciiTheme="majorHAnsi" w:hAnsiTheme="majorHAnsi"/>
        </w:rPr>
        <w:t xml:space="preserve"> by relocating and upgrading an informal creche that was severely affected by the fire.</w:t>
      </w:r>
    </w:p>
    <w:p w14:paraId="0DEEAFA7" w14:textId="18D546DA" w:rsidR="00F92934" w:rsidRDefault="00F92934" w:rsidP="00DC7D63">
      <w:pPr>
        <w:rPr>
          <w:rFonts w:asciiTheme="majorHAnsi" w:hAnsiTheme="majorHAnsi"/>
        </w:rPr>
      </w:pPr>
    </w:p>
    <w:p w14:paraId="490BE0FA" w14:textId="2800AB72" w:rsidR="00F92934" w:rsidRDefault="00F92934" w:rsidP="00F92934">
      <w:pPr>
        <w:jc w:val="center"/>
        <w:rPr>
          <w:rFonts w:asciiTheme="majorHAnsi" w:hAnsiTheme="majorHAnsi"/>
        </w:rPr>
      </w:pPr>
    </w:p>
    <w:p w14:paraId="1BA6090F" w14:textId="640B18D1" w:rsidR="00E02500" w:rsidRDefault="00E02500" w:rsidP="009A7DFD">
      <w:pPr>
        <w:pStyle w:val="Heading1"/>
      </w:pPr>
      <w:bookmarkStart w:id="13" w:name="_Toc33549992"/>
      <w:bookmarkStart w:id="14" w:name="_Toc33556134"/>
      <w:r>
        <w:lastRenderedPageBreak/>
        <w:t>FINANCIAL REVIEW FROM BEN NKUNA</w:t>
      </w:r>
      <w:bookmarkEnd w:id="13"/>
      <w:bookmarkEnd w:id="14"/>
    </w:p>
    <w:p w14:paraId="4BB64017" w14:textId="77777777" w:rsidR="00E02500" w:rsidRPr="00092006" w:rsidRDefault="00E02500" w:rsidP="00E02500">
      <w:pPr>
        <w:rPr>
          <w:rFonts w:asciiTheme="majorHAnsi" w:hAnsiTheme="majorHAnsi"/>
          <w:b/>
          <w:sz w:val="28"/>
          <w:szCs w:val="28"/>
        </w:rPr>
      </w:pPr>
      <w:r>
        <w:rPr>
          <w:rFonts w:asciiTheme="majorHAnsi" w:hAnsiTheme="majorHAnsi"/>
          <w:b/>
          <w:sz w:val="28"/>
          <w:szCs w:val="28"/>
        </w:rPr>
        <w:t>CHIEF FINANCIAL OFFICER</w:t>
      </w:r>
    </w:p>
    <w:p w14:paraId="78B5E997" w14:textId="3A1F750E" w:rsidR="00F92934" w:rsidRPr="00092006" w:rsidRDefault="003F6FDD" w:rsidP="003F6FDD">
      <w:pPr>
        <w:pStyle w:val="Heading1"/>
      </w:pPr>
      <w:bookmarkStart w:id="15" w:name="_Toc33556135"/>
      <w:r>
        <w:lastRenderedPageBreak/>
        <w:t>acknowledgements</w:t>
      </w:r>
      <w:bookmarkEnd w:id="15"/>
    </w:p>
    <w:p w14:paraId="33C66940" w14:textId="5DC08F1F" w:rsidR="00092006" w:rsidRPr="00092006" w:rsidRDefault="00092006" w:rsidP="00092006">
      <w:pPr>
        <w:rPr>
          <w:rFonts w:asciiTheme="majorHAnsi" w:hAnsiTheme="majorHAnsi"/>
        </w:rPr>
      </w:pPr>
    </w:p>
    <w:p w14:paraId="3F3F6E0E" w14:textId="79796B36" w:rsidR="00092006" w:rsidRDefault="00092006" w:rsidP="00092006">
      <w:pPr>
        <w:rPr>
          <w:rFonts w:asciiTheme="majorHAnsi" w:hAnsiTheme="majorHAnsi"/>
        </w:rPr>
      </w:pPr>
      <w:r w:rsidRPr="00092006">
        <w:rPr>
          <w:rFonts w:asciiTheme="majorHAnsi" w:hAnsiTheme="majorHAnsi"/>
        </w:rPr>
        <w:t xml:space="preserve">2019 </w:t>
      </w:r>
      <w:r>
        <w:rPr>
          <w:rFonts w:asciiTheme="majorHAnsi" w:hAnsiTheme="majorHAnsi"/>
        </w:rPr>
        <w:t>was</w:t>
      </w:r>
      <w:r w:rsidRPr="00092006">
        <w:rPr>
          <w:rFonts w:asciiTheme="majorHAnsi" w:hAnsiTheme="majorHAnsi"/>
        </w:rPr>
        <w:t xml:space="preserve"> a very productive year for Ikhayalami</w:t>
      </w:r>
      <w:r w:rsidR="003335CE">
        <w:rPr>
          <w:rFonts w:asciiTheme="majorHAnsi" w:hAnsiTheme="majorHAnsi"/>
        </w:rPr>
        <w:t>. We had a direct and positive</w:t>
      </w:r>
      <w:r w:rsidRPr="00092006">
        <w:rPr>
          <w:rFonts w:asciiTheme="majorHAnsi" w:hAnsiTheme="majorHAnsi"/>
        </w:rPr>
        <w:t xml:space="preserve"> impact on the lives of 1</w:t>
      </w:r>
      <w:r w:rsidR="003335CE">
        <w:rPr>
          <w:rFonts w:asciiTheme="majorHAnsi" w:hAnsiTheme="majorHAnsi"/>
        </w:rPr>
        <w:t>,</w:t>
      </w:r>
      <w:r w:rsidRPr="00092006">
        <w:rPr>
          <w:rFonts w:asciiTheme="majorHAnsi" w:hAnsiTheme="majorHAnsi"/>
        </w:rPr>
        <w:t xml:space="preserve">032 </w:t>
      </w:r>
      <w:r w:rsidR="003335CE">
        <w:rPr>
          <w:rFonts w:asciiTheme="majorHAnsi" w:hAnsiTheme="majorHAnsi"/>
        </w:rPr>
        <w:t>households</w:t>
      </w:r>
      <w:r w:rsidRPr="00092006">
        <w:rPr>
          <w:rFonts w:asciiTheme="majorHAnsi" w:hAnsiTheme="majorHAnsi"/>
        </w:rPr>
        <w:t xml:space="preserve"> in 14 informal settlements across Cape Town</w:t>
      </w:r>
      <w:r w:rsidR="003335CE">
        <w:rPr>
          <w:rFonts w:asciiTheme="majorHAnsi" w:hAnsiTheme="majorHAnsi"/>
        </w:rPr>
        <w:t>. We are a small team, often under-resourced but what we lack in numbers and finance we make up with dedication, commitment and hard work. We are living proof of the assertion that grassroots participation and smart professional support produce significantly more per dollar spent than most other development institutions, especially governments and bi-lateral and multi-lateral agencies. Their task is to create an enabling policy environment and provide funds for poverty eradication as close to community structures as possible.</w:t>
      </w:r>
    </w:p>
    <w:p w14:paraId="583B17C0" w14:textId="7043D0E0" w:rsidR="003335CE" w:rsidRDefault="003335CE" w:rsidP="00092006">
      <w:pPr>
        <w:rPr>
          <w:rFonts w:asciiTheme="majorHAnsi" w:hAnsiTheme="majorHAnsi"/>
        </w:rPr>
      </w:pPr>
      <w:r>
        <w:rPr>
          <w:rFonts w:asciiTheme="majorHAnsi" w:hAnsiTheme="majorHAnsi"/>
        </w:rPr>
        <w:t>Ikhayalami is not a lobbying agency but our practical interventions at project level have had an impact on policy in the past and will do so in the future. In 2013 our endeavors brought re-blocking to the attention of the local authorities in Cape Town</w:t>
      </w:r>
      <w:r w:rsidR="009C6A10">
        <w:rPr>
          <w:rFonts w:asciiTheme="majorHAnsi" w:hAnsiTheme="majorHAnsi"/>
        </w:rPr>
        <w:t>,</w:t>
      </w:r>
      <w:r>
        <w:rPr>
          <w:rFonts w:asciiTheme="majorHAnsi" w:hAnsiTheme="majorHAnsi"/>
        </w:rPr>
        <w:t xml:space="preserve"> </w:t>
      </w:r>
      <w:r w:rsidR="009C6A10">
        <w:rPr>
          <w:rFonts w:asciiTheme="majorHAnsi" w:hAnsiTheme="majorHAnsi"/>
        </w:rPr>
        <w:t>although</w:t>
      </w:r>
      <w:r>
        <w:rPr>
          <w:rFonts w:asciiTheme="majorHAnsi" w:hAnsiTheme="majorHAnsi"/>
        </w:rPr>
        <w:t xml:space="preserve"> their </w:t>
      </w:r>
      <w:r w:rsidR="009C6A10">
        <w:rPr>
          <w:rFonts w:asciiTheme="majorHAnsi" w:hAnsiTheme="majorHAnsi"/>
        </w:rPr>
        <w:t xml:space="preserve"> policy formulation and </w:t>
      </w:r>
      <w:r>
        <w:rPr>
          <w:rFonts w:asciiTheme="majorHAnsi" w:hAnsiTheme="majorHAnsi"/>
        </w:rPr>
        <w:t xml:space="preserve">adaptation of </w:t>
      </w:r>
      <w:r w:rsidR="009C6A10">
        <w:rPr>
          <w:rFonts w:asciiTheme="majorHAnsi" w:hAnsiTheme="majorHAnsi"/>
        </w:rPr>
        <w:t>our bottom-up methodology has resulted in much that is problematic. We hope that our current work with the Empowershack will contribute towards diversified housing typologies and much needed densification.</w:t>
      </w:r>
    </w:p>
    <w:p w14:paraId="74B12805" w14:textId="76A623BB" w:rsidR="009C6A10" w:rsidRDefault="009C6A10" w:rsidP="00092006">
      <w:pPr>
        <w:rPr>
          <w:rFonts w:asciiTheme="majorHAnsi" w:hAnsiTheme="majorHAnsi"/>
        </w:rPr>
      </w:pPr>
      <w:r>
        <w:rPr>
          <w:rFonts w:asciiTheme="majorHAnsi" w:hAnsiTheme="majorHAnsi"/>
        </w:rPr>
        <w:t xml:space="preserve">None of this could have happened without the support of our sponsors and partners. We are grateful for the continued </w:t>
      </w:r>
      <w:r w:rsidRPr="009C6A10">
        <w:rPr>
          <w:rFonts w:asciiTheme="majorHAnsi" w:hAnsiTheme="majorHAnsi"/>
        </w:rPr>
        <w:t xml:space="preserve">support from the </w:t>
      </w:r>
      <w:r w:rsidRPr="009C6A10">
        <w:rPr>
          <w:rFonts w:asciiTheme="majorHAnsi" w:hAnsiTheme="majorHAnsi"/>
          <w:i/>
        </w:rPr>
        <w:t>Percy Fox Foundation</w:t>
      </w:r>
      <w:r w:rsidRPr="009C6A10">
        <w:rPr>
          <w:rFonts w:asciiTheme="majorHAnsi" w:hAnsiTheme="majorHAnsi"/>
        </w:rPr>
        <w:t xml:space="preserve"> and </w:t>
      </w:r>
      <w:r w:rsidRPr="009C6A10">
        <w:rPr>
          <w:rFonts w:asciiTheme="majorHAnsi" w:hAnsiTheme="majorHAnsi"/>
          <w:i/>
        </w:rPr>
        <w:t>Selavip</w:t>
      </w:r>
      <w:r w:rsidRPr="009C6A10">
        <w:rPr>
          <w:rFonts w:asciiTheme="majorHAnsi" w:hAnsiTheme="majorHAnsi"/>
        </w:rPr>
        <w:t>, both of whom have been funding Ikhayalami since 2006</w:t>
      </w:r>
      <w:r>
        <w:rPr>
          <w:rFonts w:asciiTheme="majorHAnsi" w:hAnsiTheme="majorHAnsi"/>
        </w:rPr>
        <w:t xml:space="preserve">. We welcome the </w:t>
      </w:r>
      <w:r w:rsidRPr="009C6A10">
        <w:rPr>
          <w:rFonts w:asciiTheme="majorHAnsi" w:hAnsiTheme="majorHAnsi"/>
          <w:i/>
        </w:rPr>
        <w:t>Sisters of the Holy Family</w:t>
      </w:r>
      <w:r w:rsidRPr="009C6A10">
        <w:rPr>
          <w:rFonts w:asciiTheme="majorHAnsi" w:hAnsiTheme="majorHAnsi"/>
        </w:rPr>
        <w:t xml:space="preserve">, </w:t>
      </w:r>
      <w:r w:rsidRPr="009C6A10">
        <w:rPr>
          <w:rFonts w:asciiTheme="majorHAnsi" w:hAnsiTheme="majorHAnsi"/>
          <w:i/>
        </w:rPr>
        <w:t>Marley Building Systems</w:t>
      </w:r>
      <w:r w:rsidRPr="009C6A10">
        <w:rPr>
          <w:rFonts w:asciiTheme="majorHAnsi" w:hAnsiTheme="majorHAnsi"/>
        </w:rPr>
        <w:t xml:space="preserve"> and the </w:t>
      </w:r>
      <w:r w:rsidRPr="009C6A10">
        <w:rPr>
          <w:rFonts w:asciiTheme="majorHAnsi" w:hAnsiTheme="majorHAnsi"/>
          <w:i/>
        </w:rPr>
        <w:t>Charles and Lynn Schusterman Family Foundation</w:t>
      </w:r>
      <w:r w:rsidR="00CA6C09">
        <w:rPr>
          <w:rFonts w:asciiTheme="majorHAnsi" w:hAnsiTheme="majorHAnsi"/>
          <w:i/>
        </w:rPr>
        <w:t>.</w:t>
      </w:r>
      <w:r w:rsidRPr="009C6A10">
        <w:rPr>
          <w:rFonts w:asciiTheme="majorHAnsi" w:hAnsiTheme="majorHAnsi"/>
        </w:rPr>
        <w:t xml:space="preserve"> </w:t>
      </w:r>
      <w:r w:rsidR="00CA6C09">
        <w:rPr>
          <w:rFonts w:asciiTheme="majorHAnsi" w:hAnsiTheme="majorHAnsi"/>
        </w:rPr>
        <w:t>They</w:t>
      </w:r>
      <w:r w:rsidRPr="009C6A10">
        <w:rPr>
          <w:rFonts w:asciiTheme="majorHAnsi" w:hAnsiTheme="majorHAnsi"/>
        </w:rPr>
        <w:t xml:space="preserve"> have recently joined us in our efforts to help alleviate the plight of the urban poor and improve their living conditions</w:t>
      </w:r>
      <w:r>
        <w:rPr>
          <w:rFonts w:asciiTheme="majorHAnsi" w:hAnsiTheme="majorHAnsi"/>
        </w:rPr>
        <w:t xml:space="preserve"> on the ground where it really makes a difference and by extension in policy deliberations where decisions and decisive action by others can </w:t>
      </w:r>
      <w:r w:rsidR="00CA6C09">
        <w:rPr>
          <w:rFonts w:asciiTheme="majorHAnsi" w:hAnsiTheme="majorHAnsi"/>
        </w:rPr>
        <w:t>enable replication at scale.</w:t>
      </w:r>
    </w:p>
    <w:p w14:paraId="12030AA8" w14:textId="6EAC7F21" w:rsidR="000A3B85" w:rsidRDefault="00CA6C09" w:rsidP="00092006">
      <w:pPr>
        <w:rPr>
          <w:rFonts w:asciiTheme="majorHAnsi" w:hAnsiTheme="majorHAnsi"/>
        </w:rPr>
      </w:pPr>
      <w:r>
        <w:rPr>
          <w:rFonts w:asciiTheme="majorHAnsi" w:hAnsiTheme="majorHAnsi"/>
        </w:rPr>
        <w:t>Most important are the communities themselves – the individual households and the community leaders. Their unsung contributions in terms of effort and impact are the foundations upon which all our interventions have been built.</w:t>
      </w:r>
    </w:p>
    <w:p w14:paraId="6A9612F1" w14:textId="13552763" w:rsidR="000A3B85" w:rsidRPr="000A3B85" w:rsidRDefault="000A3B85" w:rsidP="009A7DFD">
      <w:pPr>
        <w:pStyle w:val="Heading1"/>
      </w:pPr>
      <w:bookmarkStart w:id="16" w:name="_Toc33556136"/>
      <w:r>
        <w:lastRenderedPageBreak/>
        <w:t>OUR PARTNERS AND FUNDERS</w:t>
      </w:r>
      <w:bookmarkEnd w:id="16"/>
    </w:p>
    <w:p w14:paraId="2BA1D480" w14:textId="17D3C96C" w:rsidR="000A3B85" w:rsidRDefault="000A3B85" w:rsidP="00092006">
      <w:pPr>
        <w:rPr>
          <w:rFonts w:asciiTheme="majorHAnsi" w:hAnsiTheme="majorHAnsi"/>
        </w:rPr>
      </w:pPr>
    </w:p>
    <w:p w14:paraId="11AA0469" w14:textId="79B218C1" w:rsidR="009A7DFD" w:rsidRDefault="009A7DFD" w:rsidP="00092006">
      <w:pPr>
        <w:rPr>
          <w:rFonts w:asciiTheme="majorHAnsi" w:hAnsiTheme="majorHAnsi"/>
        </w:rPr>
      </w:pPr>
    </w:p>
    <w:p w14:paraId="7948F0FB" w14:textId="6F3F0902" w:rsidR="000A3B85" w:rsidRDefault="00E02500" w:rsidP="000A3B85">
      <w:pPr>
        <w:pStyle w:val="Heading2"/>
        <w:spacing w:before="0" w:line="737" w:lineRule="atLeast"/>
        <w:textAlignment w:val="baseline"/>
      </w:pPr>
      <w:r>
        <w:t xml:space="preserve">      </w:t>
      </w:r>
      <w:r w:rsidRPr="00E02500">
        <w:rPr>
          <w:noProof/>
        </w:rPr>
        <w:drawing>
          <wp:inline distT="0" distB="0" distL="0" distR="0" wp14:anchorId="2B46C6B3" wp14:editId="2C967434">
            <wp:extent cx="1147106" cy="107309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54574" cy="1080085"/>
                    </a:xfrm>
                    <a:prstGeom prst="rect">
                      <a:avLst/>
                    </a:prstGeom>
                  </pic:spPr>
                </pic:pic>
              </a:graphicData>
            </a:graphic>
          </wp:inline>
        </w:drawing>
      </w:r>
      <w:r w:rsidR="000A3B85">
        <w:t xml:space="preserve">                 </w:t>
      </w:r>
      <w:r w:rsidR="000A3B85" w:rsidRPr="000A3B85">
        <w:rPr>
          <w:noProof/>
        </w:rPr>
        <w:drawing>
          <wp:inline distT="0" distB="0" distL="0" distR="0" wp14:anchorId="4D0350DB" wp14:editId="1341BD33">
            <wp:extent cx="1612900" cy="4953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12900" cy="495300"/>
                    </a:xfrm>
                    <a:prstGeom prst="rect">
                      <a:avLst/>
                    </a:prstGeom>
                  </pic:spPr>
                </pic:pic>
              </a:graphicData>
            </a:graphic>
          </wp:inline>
        </w:drawing>
      </w:r>
      <w:r w:rsidR="000A3B85">
        <w:t xml:space="preserve">             </w:t>
      </w:r>
      <w:r w:rsidR="000A3B85" w:rsidRPr="000A3B85">
        <w:rPr>
          <w:noProof/>
        </w:rPr>
        <w:drawing>
          <wp:inline distT="0" distB="0" distL="0" distR="0" wp14:anchorId="663FB48E" wp14:editId="34FE922A">
            <wp:extent cx="850900" cy="4699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50900" cy="469900"/>
                    </a:xfrm>
                    <a:prstGeom prst="rect">
                      <a:avLst/>
                    </a:prstGeom>
                  </pic:spPr>
                </pic:pic>
              </a:graphicData>
            </a:graphic>
          </wp:inline>
        </w:drawing>
      </w:r>
    </w:p>
    <w:p w14:paraId="1FB4C995" w14:textId="43A6B184" w:rsidR="000A3B85" w:rsidRDefault="000A3B85" w:rsidP="000A3B85">
      <w:pPr>
        <w:pStyle w:val="Heading2"/>
        <w:spacing w:before="0" w:line="737" w:lineRule="atLeast"/>
        <w:textAlignment w:val="baseline"/>
        <w:rPr>
          <w:rFonts w:ascii="Futura PT" w:hAnsi="Futura PT" w:cs="Futura PT"/>
          <w:b w:val="0"/>
          <w:bCs w:val="0"/>
          <w:color w:val="1A3668"/>
        </w:rPr>
      </w:pPr>
    </w:p>
    <w:p w14:paraId="2CDCACB4" w14:textId="442B78E3" w:rsidR="000A3B85" w:rsidRDefault="00067879" w:rsidP="000A3B85">
      <w:pPr>
        <w:pStyle w:val="Heading2"/>
        <w:spacing w:before="0" w:line="737" w:lineRule="atLeast"/>
        <w:textAlignment w:val="baseline"/>
        <w:rPr>
          <w:rFonts w:ascii="Futura PT" w:hAnsi="Futura PT" w:cs="Futura PT"/>
          <w:b w:val="0"/>
          <w:bCs w:val="0"/>
          <w:color w:val="1A3668"/>
          <w:sz w:val="36"/>
        </w:rPr>
      </w:pPr>
      <w:r w:rsidRPr="00067879">
        <w:rPr>
          <w:noProof/>
        </w:rPr>
        <w:drawing>
          <wp:inline distT="0" distB="0" distL="0" distR="0" wp14:anchorId="52CA0EA7" wp14:editId="1514684A">
            <wp:extent cx="2057400" cy="14732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57400" cy="1473200"/>
                    </a:xfrm>
                    <a:prstGeom prst="rect">
                      <a:avLst/>
                    </a:prstGeom>
                  </pic:spPr>
                </pic:pic>
              </a:graphicData>
            </a:graphic>
          </wp:inline>
        </w:drawing>
      </w:r>
      <w:r w:rsidR="000A3B85">
        <w:rPr>
          <w:rFonts w:ascii="Palatino" w:hAnsi="Palatino" w:cs="Palatino"/>
          <w:color w:val="000000"/>
          <w:sz w:val="50"/>
          <w:szCs w:val="50"/>
        </w:rPr>
        <w:t xml:space="preserve">  </w:t>
      </w:r>
      <w:r w:rsidR="000A3B85" w:rsidRPr="000A3B85">
        <w:rPr>
          <w:rFonts w:ascii="Futura PT" w:hAnsi="Futura PT" w:cs="Futura PT"/>
          <w:b w:val="0"/>
          <w:bCs w:val="0"/>
          <w:noProof/>
          <w:color w:val="1A3668"/>
        </w:rPr>
        <w:drawing>
          <wp:inline distT="0" distB="0" distL="0" distR="0" wp14:anchorId="5DD281EC" wp14:editId="6FCF34CA">
            <wp:extent cx="1257300" cy="16129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57300" cy="1612900"/>
                    </a:xfrm>
                    <a:prstGeom prst="rect">
                      <a:avLst/>
                    </a:prstGeom>
                  </pic:spPr>
                </pic:pic>
              </a:graphicData>
            </a:graphic>
          </wp:inline>
        </w:drawing>
      </w:r>
      <w:r w:rsidR="000A3B85">
        <w:rPr>
          <w:rFonts w:ascii="Futura PT" w:hAnsi="Futura PT" w:cs="Futura PT"/>
          <w:b w:val="0"/>
          <w:bCs w:val="0"/>
          <w:color w:val="1A3668"/>
        </w:rPr>
        <w:t xml:space="preserve">              </w:t>
      </w:r>
      <w:r w:rsidR="000A3B85" w:rsidRPr="000A3B85">
        <w:rPr>
          <w:rFonts w:ascii="Futura PT" w:hAnsi="Futura PT" w:cs="Futura PT"/>
          <w:b w:val="0"/>
          <w:bCs w:val="0"/>
          <w:noProof/>
          <w:color w:val="1A3668"/>
        </w:rPr>
        <w:drawing>
          <wp:inline distT="0" distB="0" distL="0" distR="0" wp14:anchorId="63AE28B1" wp14:editId="1FC9FFA5">
            <wp:extent cx="1345997" cy="1103718"/>
            <wp:effectExtent l="0" t="0" r="635"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54728" cy="1110877"/>
                    </a:xfrm>
                    <a:prstGeom prst="rect">
                      <a:avLst/>
                    </a:prstGeom>
                  </pic:spPr>
                </pic:pic>
              </a:graphicData>
            </a:graphic>
          </wp:inline>
        </w:drawing>
      </w:r>
    </w:p>
    <w:p w14:paraId="7F3B89F7" w14:textId="6FA24A55" w:rsidR="000A3B85" w:rsidRDefault="000A3B85" w:rsidP="000A3B85"/>
    <w:p w14:paraId="13BB9489" w14:textId="2BE8B8A1" w:rsidR="00067879" w:rsidRDefault="00067879" w:rsidP="000A3B85"/>
    <w:p w14:paraId="0C7B545E" w14:textId="19FFCC8F" w:rsidR="00067879" w:rsidRDefault="00223DFB" w:rsidP="000A3B85">
      <w:pPr>
        <w:rPr>
          <w:rFonts w:ascii="Futura PT" w:hAnsi="Futura PT" w:cs="Futura PT"/>
          <w:b/>
          <w:bCs/>
          <w:color w:val="1A3668"/>
        </w:rPr>
      </w:pPr>
      <w:r>
        <w:rPr>
          <w:noProof/>
        </w:rPr>
        <mc:AlternateContent>
          <mc:Choice Requires="wps">
            <w:drawing>
              <wp:anchor distT="0" distB="0" distL="114300" distR="114300" simplePos="0" relativeHeight="251700224" behindDoc="0" locked="0" layoutInCell="1" allowOverlap="1" wp14:anchorId="2BB6B708" wp14:editId="273D9378">
                <wp:simplePos x="0" y="0"/>
                <wp:positionH relativeFrom="column">
                  <wp:posOffset>4113775</wp:posOffset>
                </wp:positionH>
                <wp:positionV relativeFrom="paragraph">
                  <wp:posOffset>401582</wp:posOffset>
                </wp:positionV>
                <wp:extent cx="2114093" cy="329184"/>
                <wp:effectExtent l="0" t="0" r="6985" b="7620"/>
                <wp:wrapNone/>
                <wp:docPr id="75" name="Text Box 75"/>
                <wp:cNvGraphicFramePr/>
                <a:graphic xmlns:a="http://schemas.openxmlformats.org/drawingml/2006/main">
                  <a:graphicData uri="http://schemas.microsoft.com/office/word/2010/wordprocessingShape">
                    <wps:wsp>
                      <wps:cNvSpPr txBox="1"/>
                      <wps:spPr>
                        <a:xfrm>
                          <a:off x="0" y="0"/>
                          <a:ext cx="2114093" cy="329184"/>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C239CE" w14:textId="5585EFD8" w:rsidR="00067879" w:rsidRDefault="00067879">
                            <w:r>
                              <w:rPr>
                                <w:rFonts w:ascii="Futura PT" w:hAnsi="Futura PT" w:cs="Futura PT" w:hint="cs"/>
                                <w:b/>
                                <w:bCs/>
                                <w:color w:val="1A3668"/>
                              </w:rPr>
                              <w:t>Percy Fox Foundation</w:t>
                            </w:r>
                            <w:r>
                              <w:rPr>
                                <w:rFonts w:ascii="Futura PT" w:hAnsi="Futura PT" w:cs="Futura PT"/>
                                <w:b/>
                                <w:bCs/>
                                <w:color w:val="1A3668"/>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type w14:anchorId="2BB6B708" id="_x0000_t202" coordsize="21600,21600" o:spt="202" path="m,l,21600r21600,l21600,xe">
                <v:stroke joinstyle="miter"/>
                <v:path gradientshapeok="t" o:connecttype="rect"/>
              </v:shapetype>
              <v:shape id="Text Box 75" o:spid="_x0000_s1048" type="#_x0000_t202" style="position:absolute;margin-left:323.9pt;margin-top:31.6pt;width:166.45pt;height:25.9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OudhdgIAAF0FAAAOAAAAZHJzL2Uyb0RvYy54bWysVEtv2zAMvg/YfxB0X51HV7RBnCJLkWFA&#13;&#10;0RZLh54VWUqMyqJGKbGzXz9KtpOg26XDLjItfnx/1PS2qQzbK/Ql2JwPLwacKSuhKO0m5z+el5+u&#13;&#10;OfNB2EIYsCrnB+X57ezjh2ntJmoEWzCFQkZOrJ/ULufbENwky7zcqkr4C3DKklIDViLQL26yAkVN&#13;&#10;3iuTjQaDq6wGLByCVN7T7V2r5LPkX2slw6PWXgVmck65hXRiOtfxzGZTMdmgcNtSdmmIf8iiEqWl&#13;&#10;oEdXdyIItsPyD1dVKRE86HAhocpA61KqVANVMxy8qWa1FU6lWqg53h3b5P+fW/mwX7knZKH5Ag0N&#13;&#10;MDakdn7i6TLW02is4pcyZaSnFh6ObVNNYJIuR8Ph5eBmzJkk3Xh0M7y+jG6yk7VDH74qqFgUco40&#13;&#10;ltQtsb/3oYX2kBjMwrI0Jo3GWFbn/Gr8eZAMPJiyiMoIiyYLg2wvaLhrI+RrF/YMRUkYG8EqkaEL&#13;&#10;d6owSeFgVMQY+11pVhap0HiRaKiOMYSUyobUo+SX0BGlKZ/3GHb4U1bvMW7r6CODDUfjqrSAbZfi&#13;&#10;9pzSLl77lHWLp9mc1R3F0KwbKpxmOeoZsIbiQMRAaHfGO7ksqeH3wocngbQkxAVa/PBIhzZAU4JO&#13;&#10;4mwL+Otv9xFP3CUtZzUtXc79z51AxZn5ZonVcUN7AXth3Qt2Vy2ARj2kJ8XJJJIBBtOLGqF6ofdg&#13;&#10;HqOQSlhJsYgbvbgI7erTeyLVfJ5AtIdOhHu7cjK6jlOJxHpuXgS6jrCBqP4A/TqKyRvetthEGDff&#13;&#10;BWJvInVsbNvFruG0w2ktuvcmPhLn/wl1ehVnvwEAAP//AwBQSwMEFAAGAAgAAAAhADzC0FHmAAAA&#13;&#10;DwEAAA8AAABkcnMvZG93bnJldi54bWxMj0FPwzAMhe9I/IfISNxYslK60TWdEAgOkybBtsN2S5vQ&#13;&#10;ViROabKt+/eYE1wsW35+/l6xHJ1lJzOEzqOE6UQAM1h73WEjYbd9vZsDC1GhVtajkXAxAZbl9VWh&#13;&#10;cu3P+GFOm9gwMsGQKwltjH3Oeahb41SY+N4g7T794FSkcWi4HtSZzJ3liRAZd6pD+tCq3jy3pv7a&#13;&#10;HJ2E6rsZ6mT19r4/jNnKXrbpWu9TKW9vxpcFlacFsGjG+HcBvxmIH0oCq/wRdWBWQpbOiD9Sc58A&#13;&#10;I8HjXMyAVaScPgjgZcH/5yh/AAAA//8DAFBLAQItABQABgAIAAAAIQC2gziS/gAAAOEBAAATAAAA&#13;&#10;AAAAAAAAAAAAAAAAAABbQ29udGVudF9UeXBlc10ueG1sUEsBAi0AFAAGAAgAAAAhADj9If/WAAAA&#13;&#10;lAEAAAsAAAAAAAAAAAAAAAAALwEAAF9yZWxzLy5yZWxzUEsBAi0AFAAGAAgAAAAhAMI652F2AgAA&#13;&#10;XQUAAA4AAAAAAAAAAAAAAAAALgIAAGRycy9lMm9Eb2MueG1sUEsBAi0AFAAGAAgAAAAhADzC0FHm&#13;&#10;AAAADwEAAA8AAAAAAAAAAAAAAAAA0AQAAGRycy9kb3ducmV2LnhtbFBLBQYAAAAABAAEAPMAAADj&#13;&#10;BQAAAAA=&#13;&#10;" filled="f" strokeweight=".5pt">
                <v:textbox style="mso-fit-shape-to-text:t" inset="0,0,0,0">
                  <w:txbxContent>
                    <w:p w14:paraId="4CC239CE" w14:textId="5585EFD8" w:rsidR="00067879" w:rsidRDefault="00067879">
                      <w:r>
                        <w:rPr>
                          <w:rFonts w:ascii="Futura PT" w:hAnsi="Futura PT" w:cs="Futura PT" w:hint="cs"/>
                          <w:b/>
                          <w:bCs/>
                          <w:color w:val="1A3668"/>
                        </w:rPr>
                        <w:t>Percy Fox Foundation</w:t>
                      </w:r>
                      <w:r>
                        <w:rPr>
                          <w:rFonts w:ascii="Futura PT" w:hAnsi="Futura PT" w:cs="Futura PT"/>
                          <w:b/>
                          <w:bCs/>
                          <w:color w:val="1A3668"/>
                        </w:rPr>
                        <w:t xml:space="preserve">             </w:t>
                      </w:r>
                    </w:p>
                  </w:txbxContent>
                </v:textbox>
              </v:shape>
            </w:pict>
          </mc:Fallback>
        </mc:AlternateContent>
      </w:r>
      <w:r w:rsidR="00067879" w:rsidRPr="00067879">
        <w:rPr>
          <w:noProof/>
        </w:rPr>
        <w:drawing>
          <wp:inline distT="0" distB="0" distL="0" distR="0" wp14:anchorId="3EA13849" wp14:editId="49F92402">
            <wp:extent cx="2135428" cy="106771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47457" cy="1073729"/>
                    </a:xfrm>
                    <a:prstGeom prst="rect">
                      <a:avLst/>
                    </a:prstGeom>
                  </pic:spPr>
                </pic:pic>
              </a:graphicData>
            </a:graphic>
          </wp:inline>
        </w:drawing>
      </w:r>
      <w:r w:rsidR="00067879">
        <w:rPr>
          <w:rFonts w:ascii="Futura PT" w:hAnsi="Futura PT" w:cs="Futura PT"/>
          <w:b/>
          <w:bCs/>
          <w:color w:val="1A3668"/>
        </w:rPr>
        <w:t xml:space="preserve">   </w:t>
      </w:r>
      <w:r w:rsidR="00067879" w:rsidRPr="00067879">
        <w:rPr>
          <w:noProof/>
        </w:rPr>
        <w:drawing>
          <wp:inline distT="0" distB="0" distL="0" distR="0" wp14:anchorId="05548EE9" wp14:editId="17FB2D74">
            <wp:extent cx="1219200" cy="12192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19200" cy="1219200"/>
                    </a:xfrm>
                    <a:prstGeom prst="rect">
                      <a:avLst/>
                    </a:prstGeom>
                  </pic:spPr>
                </pic:pic>
              </a:graphicData>
            </a:graphic>
          </wp:inline>
        </w:drawing>
      </w:r>
      <w:r w:rsidR="00067879" w:rsidRPr="00067879">
        <w:rPr>
          <w:rFonts w:ascii="Futura PT" w:hAnsi="Futura PT" w:cs="Futura PT" w:hint="cs"/>
          <w:b/>
          <w:bCs/>
          <w:color w:val="1A3668"/>
        </w:rPr>
        <w:t xml:space="preserve"> </w:t>
      </w:r>
    </w:p>
    <w:p w14:paraId="5B4EF5D4" w14:textId="615FFE99" w:rsidR="009A7DFD" w:rsidRDefault="009A7DFD" w:rsidP="000A3B85">
      <w:pPr>
        <w:rPr>
          <w:rFonts w:ascii="Futura PT" w:hAnsi="Futura PT" w:cs="Futura PT"/>
          <w:b/>
          <w:bCs/>
          <w:color w:val="1A3668"/>
        </w:rPr>
      </w:pPr>
    </w:p>
    <w:p w14:paraId="3AB72673" w14:textId="77777777" w:rsidR="009A7DFD" w:rsidRDefault="009A7DFD" w:rsidP="000A3B85">
      <w:pPr>
        <w:rPr>
          <w:rFonts w:ascii="Futura PT" w:hAnsi="Futura PT" w:cs="Futura PT"/>
          <w:b/>
          <w:bCs/>
          <w:color w:val="1A3668"/>
        </w:rPr>
      </w:pPr>
    </w:p>
    <w:p w14:paraId="32802522" w14:textId="417E6B20" w:rsidR="00067879" w:rsidRDefault="009A7DFD" w:rsidP="000A3B85">
      <w:r>
        <w:rPr>
          <w:noProof/>
        </w:rPr>
        <w:t xml:space="preserve">               </w:t>
      </w:r>
      <w:r w:rsidR="00067879">
        <w:rPr>
          <w:noProof/>
        </w:rPr>
        <w:t xml:space="preserve"> </w:t>
      </w:r>
      <w:r>
        <w:rPr>
          <w:noProof/>
        </w:rPr>
        <w:t xml:space="preserve">                                              </w:t>
      </w:r>
      <w:r w:rsidRPr="00067879">
        <w:rPr>
          <w:noProof/>
        </w:rPr>
        <w:drawing>
          <wp:inline distT="0" distB="0" distL="0" distR="0" wp14:anchorId="12CDFFD8" wp14:editId="03DCAA02">
            <wp:extent cx="899105" cy="1046074"/>
            <wp:effectExtent l="0" t="0" r="317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05874" cy="1053950"/>
                    </a:xfrm>
                    <a:prstGeom prst="rect">
                      <a:avLst/>
                    </a:prstGeom>
                  </pic:spPr>
                </pic:pic>
              </a:graphicData>
            </a:graphic>
          </wp:inline>
        </w:drawing>
      </w:r>
      <w:r>
        <w:rPr>
          <w:noProof/>
        </w:rPr>
        <w:t xml:space="preserve">                         </w:t>
      </w:r>
    </w:p>
    <w:p w14:paraId="730F3309" w14:textId="77777777" w:rsidR="00067879" w:rsidRDefault="00067879" w:rsidP="000A3B85"/>
    <w:p w14:paraId="76B78CEA" w14:textId="0F79B6F4" w:rsidR="000A3B85" w:rsidRDefault="00067879" w:rsidP="000A3B85">
      <w:pPr>
        <w:rPr>
          <w:noProof/>
        </w:rPr>
      </w:pPr>
      <w:r>
        <w:rPr>
          <w:noProof/>
        </w:rPr>
        <w:t xml:space="preserve">     </w:t>
      </w:r>
    </w:p>
    <w:p w14:paraId="4B6C6B55" w14:textId="26B60A59" w:rsidR="00C32EB2" w:rsidRDefault="00C32EB2">
      <w:pPr>
        <w:spacing w:after="180" w:line="336" w:lineRule="auto"/>
        <w:contextualSpacing w:val="0"/>
      </w:pPr>
      <w:r>
        <w:lastRenderedPageBreak/>
        <w:br w:type="page"/>
      </w:r>
    </w:p>
    <w:p w14:paraId="30B7B8EC" w14:textId="1DDC3BC4" w:rsidR="00E13200" w:rsidRDefault="00E13200" w:rsidP="000A3B85"/>
    <w:p w14:paraId="58949CFB" w14:textId="2F0E63BE" w:rsidR="00E13200" w:rsidRDefault="000A0544" w:rsidP="00597336">
      <w:r>
        <w:rPr>
          <w:noProof/>
        </w:rPr>
        <w:drawing>
          <wp:inline distT="0" distB="0" distL="0" distR="0" wp14:anchorId="651E9A2E" wp14:editId="0093B86D">
            <wp:extent cx="5580822" cy="3797328"/>
            <wp:effectExtent l="0" t="0" r="7620" b="12700"/>
            <wp:docPr id="29" name="Chart 29">
              <a:extLst xmlns:a="http://schemas.openxmlformats.org/drawingml/2006/main">
                <a:ext uri="{FF2B5EF4-FFF2-40B4-BE49-F238E27FC236}">
                  <a16:creationId xmlns:a16="http://schemas.microsoft.com/office/drawing/2014/main" id="{2D8E71E6-41BB-714A-919E-B722EBFDFA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615472A" w14:textId="0957F99E" w:rsidR="00AF7657" w:rsidRDefault="00AF7657" w:rsidP="00597336"/>
    <w:p w14:paraId="0F0FD055" w14:textId="6CB80D9D" w:rsidR="00AF7657" w:rsidRDefault="00AF7657" w:rsidP="00597336"/>
    <w:p w14:paraId="6BEF3DD6" w14:textId="5D6704F8" w:rsidR="00AF7657" w:rsidRPr="000A3B85" w:rsidRDefault="00AF7657" w:rsidP="00597336">
      <w:r>
        <w:rPr>
          <w:noProof/>
        </w:rPr>
        <w:drawing>
          <wp:inline distT="0" distB="0" distL="0" distR="0" wp14:anchorId="5436953B" wp14:editId="3C8131BA">
            <wp:extent cx="5410200" cy="3670300"/>
            <wp:effectExtent l="0" t="0" r="12700" b="12700"/>
            <wp:docPr id="38" name="Chart 38">
              <a:extLst xmlns:a="http://schemas.openxmlformats.org/drawingml/2006/main">
                <a:ext uri="{FF2B5EF4-FFF2-40B4-BE49-F238E27FC236}">
                  <a16:creationId xmlns:a16="http://schemas.microsoft.com/office/drawing/2014/main" id="{D7999A35-27AA-A645-A2EE-7A72601D1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6E57A5D" w14:textId="6C941301" w:rsidR="00EF3E5C" w:rsidRDefault="000A3B85" w:rsidP="00EF3E5C">
      <w:pPr>
        <w:pStyle w:val="Heading1"/>
        <w:rPr>
          <w:noProof/>
        </w:rPr>
      </w:pPr>
      <w:r w:rsidRPr="000A3B85">
        <w:rPr>
          <w:noProof/>
        </w:rPr>
        <w:lastRenderedPageBreak/>
        <w:t xml:space="preserve"> </w:t>
      </w:r>
      <w:r>
        <w:rPr>
          <w:noProof/>
        </w:rPr>
        <w:t xml:space="preserve"> </w:t>
      </w:r>
      <w:bookmarkStart w:id="17" w:name="_Toc33556137"/>
      <w:r w:rsidR="00EF3E5C">
        <w:rPr>
          <w:noProof/>
        </w:rPr>
        <w:t>GET involved</w:t>
      </w:r>
      <w:bookmarkEnd w:id="17"/>
      <w:r>
        <w:rPr>
          <w:noProof/>
        </w:rPr>
        <w:t xml:space="preserve">  </w:t>
      </w:r>
    </w:p>
    <w:p w14:paraId="07AA09AC" w14:textId="2141CC26" w:rsidR="00EF3E5C" w:rsidRDefault="00EF3E5C" w:rsidP="00EF3E5C"/>
    <w:p w14:paraId="74419E46" w14:textId="1BE49C43" w:rsidR="00EF3E5C" w:rsidRDefault="00EF3E5C" w:rsidP="00EF3E5C">
      <w:pPr>
        <w:rPr>
          <w:rFonts w:asciiTheme="majorHAnsi" w:hAnsiTheme="majorHAnsi"/>
        </w:rPr>
      </w:pPr>
      <w:r>
        <w:rPr>
          <w:rFonts w:asciiTheme="majorHAnsi" w:hAnsiTheme="majorHAnsi"/>
        </w:rPr>
        <w:t>There are a number of ways to keep abreast of our work.</w:t>
      </w:r>
    </w:p>
    <w:p w14:paraId="2C4B6878" w14:textId="63F38AEC" w:rsidR="00EF3E5C" w:rsidRDefault="00EF3E5C" w:rsidP="00EF3E5C">
      <w:pPr>
        <w:rPr>
          <w:rFonts w:asciiTheme="majorHAnsi" w:hAnsiTheme="majorHAnsi"/>
        </w:rPr>
      </w:pPr>
    </w:p>
    <w:p w14:paraId="11257CF1" w14:textId="020BB72C" w:rsidR="00EF3E5C" w:rsidRDefault="00EF3E5C" w:rsidP="00EF3E5C">
      <w:pPr>
        <w:rPr>
          <w:rFonts w:asciiTheme="majorHAnsi" w:hAnsiTheme="majorHAnsi"/>
        </w:rPr>
      </w:pPr>
      <w:r>
        <w:rPr>
          <w:rFonts w:asciiTheme="majorHAnsi" w:hAnsiTheme="majorHAnsi"/>
        </w:rPr>
        <w:t>DONATE</w:t>
      </w:r>
    </w:p>
    <w:p w14:paraId="167ED274" w14:textId="00307848" w:rsidR="00EF3E5C" w:rsidRDefault="00EF3E5C" w:rsidP="00EF3E5C">
      <w:pPr>
        <w:rPr>
          <w:rFonts w:asciiTheme="majorHAnsi" w:hAnsiTheme="majorHAnsi"/>
        </w:rPr>
      </w:pPr>
      <w:r>
        <w:rPr>
          <w:rFonts w:asciiTheme="majorHAnsi" w:hAnsiTheme="majorHAnsi"/>
        </w:rPr>
        <w:t xml:space="preserve">Visit our website at </w:t>
      </w:r>
      <w:hyperlink r:id="rId38" w:history="1">
        <w:r w:rsidRPr="00F17286">
          <w:rPr>
            <w:rStyle w:val="Hyperlink"/>
            <w:rFonts w:asciiTheme="majorHAnsi" w:hAnsiTheme="majorHAnsi"/>
          </w:rPr>
          <w:t>www.ikhayalami.org</w:t>
        </w:r>
      </w:hyperlink>
      <w:r>
        <w:rPr>
          <w:rFonts w:asciiTheme="majorHAnsi" w:hAnsiTheme="majorHAnsi"/>
        </w:rPr>
        <w:t xml:space="preserve"> to make a donation.</w:t>
      </w:r>
    </w:p>
    <w:p w14:paraId="5E83079E" w14:textId="63C831B5" w:rsidR="00EF3E5C" w:rsidRDefault="00EF3E5C" w:rsidP="00EF3E5C">
      <w:pPr>
        <w:rPr>
          <w:rFonts w:asciiTheme="majorHAnsi" w:hAnsiTheme="majorHAnsi"/>
        </w:rPr>
      </w:pPr>
    </w:p>
    <w:p w14:paraId="1227D7E8" w14:textId="57520EDD" w:rsidR="00EF3E5C" w:rsidRDefault="00EF3E5C" w:rsidP="00EF3E5C">
      <w:pPr>
        <w:rPr>
          <w:rFonts w:asciiTheme="majorHAnsi" w:hAnsiTheme="majorHAnsi"/>
        </w:rPr>
      </w:pPr>
      <w:r>
        <w:rPr>
          <w:rFonts w:asciiTheme="majorHAnsi" w:hAnsiTheme="majorHAnsi"/>
        </w:rPr>
        <w:t>FACEBOOK</w:t>
      </w:r>
    </w:p>
    <w:p w14:paraId="02111758" w14:textId="66ACE38D" w:rsidR="00EF3E5C" w:rsidRDefault="00EF3E5C" w:rsidP="00EF3E5C">
      <w:pPr>
        <w:rPr>
          <w:rFonts w:asciiTheme="majorHAnsi" w:hAnsiTheme="majorHAnsi"/>
        </w:rPr>
      </w:pPr>
      <w:r>
        <w:rPr>
          <w:rFonts w:asciiTheme="majorHAnsi" w:hAnsiTheme="majorHAnsi"/>
        </w:rPr>
        <w:t>Visit our facebook page for news</w:t>
      </w:r>
      <w:r w:rsidR="00AD4FDF">
        <w:rPr>
          <w:rFonts w:asciiTheme="majorHAnsi" w:hAnsiTheme="majorHAnsi"/>
        </w:rPr>
        <w:t xml:space="preserve"> </w:t>
      </w:r>
      <w:r>
        <w:rPr>
          <w:rFonts w:asciiTheme="majorHAnsi" w:hAnsiTheme="majorHAnsi"/>
        </w:rPr>
        <w:t>and stories.</w:t>
      </w:r>
    </w:p>
    <w:p w14:paraId="0AF17508" w14:textId="6C236761" w:rsidR="00EF3E5C" w:rsidRDefault="00EF3E5C" w:rsidP="00EF3E5C">
      <w:pPr>
        <w:rPr>
          <w:rFonts w:asciiTheme="majorHAnsi" w:hAnsiTheme="majorHAnsi"/>
        </w:rPr>
      </w:pPr>
    </w:p>
    <w:p w14:paraId="2541EC46" w14:textId="6B5488E6" w:rsidR="00EF3E5C" w:rsidRDefault="00EF3E5C" w:rsidP="00EF3E5C">
      <w:pPr>
        <w:rPr>
          <w:rFonts w:asciiTheme="majorHAnsi" w:hAnsiTheme="majorHAnsi"/>
        </w:rPr>
      </w:pPr>
      <w:r>
        <w:rPr>
          <w:rFonts w:asciiTheme="majorHAnsi" w:hAnsiTheme="majorHAnsi"/>
        </w:rPr>
        <w:t>TWITTER</w:t>
      </w:r>
    </w:p>
    <w:p w14:paraId="2514E228" w14:textId="15D51F87" w:rsidR="00EF3E5C" w:rsidRDefault="00EF3E5C" w:rsidP="00EF3E5C">
      <w:pPr>
        <w:rPr>
          <w:rFonts w:asciiTheme="majorHAnsi" w:hAnsiTheme="majorHAnsi"/>
        </w:rPr>
      </w:pPr>
      <w:r>
        <w:rPr>
          <w:rFonts w:asciiTheme="majorHAnsi" w:hAnsiTheme="majorHAnsi"/>
        </w:rPr>
        <w:t>Follow us on Twitter for short sharp updates @IkhayalamiSA</w:t>
      </w:r>
    </w:p>
    <w:p w14:paraId="2C273C03" w14:textId="7835FAE1" w:rsidR="00EF3E5C" w:rsidRDefault="00EF3E5C" w:rsidP="00EF3E5C">
      <w:pPr>
        <w:rPr>
          <w:rFonts w:asciiTheme="majorHAnsi" w:hAnsiTheme="majorHAnsi"/>
        </w:rPr>
      </w:pPr>
    </w:p>
    <w:p w14:paraId="4FD679F6" w14:textId="554455BB" w:rsidR="00EF3E5C" w:rsidRDefault="00EF3E5C" w:rsidP="00EF3E5C">
      <w:pPr>
        <w:rPr>
          <w:rFonts w:asciiTheme="majorHAnsi" w:hAnsiTheme="majorHAnsi"/>
        </w:rPr>
      </w:pPr>
      <w:r>
        <w:rPr>
          <w:rFonts w:asciiTheme="majorHAnsi" w:hAnsiTheme="majorHAnsi"/>
        </w:rPr>
        <w:t>INSTAGRAM</w:t>
      </w:r>
    </w:p>
    <w:p w14:paraId="2E1EBB5D" w14:textId="524F54EA" w:rsidR="00EF3E5C" w:rsidRDefault="00EF3E5C" w:rsidP="00EF3E5C">
      <w:pPr>
        <w:rPr>
          <w:rFonts w:asciiTheme="majorHAnsi" w:hAnsiTheme="majorHAnsi"/>
        </w:rPr>
      </w:pPr>
      <w:r>
        <w:rPr>
          <w:rFonts w:asciiTheme="majorHAnsi" w:hAnsiTheme="majorHAnsi"/>
        </w:rPr>
        <w:t xml:space="preserve">Find us on Instagram </w:t>
      </w:r>
      <w:r w:rsidR="00AD4FDF">
        <w:rPr>
          <w:rFonts w:asciiTheme="majorHAnsi" w:hAnsiTheme="majorHAnsi"/>
        </w:rPr>
        <w:t>for photos taken at our projects</w:t>
      </w:r>
    </w:p>
    <w:p w14:paraId="193EF895" w14:textId="1FD328E6" w:rsidR="00EF3E5C" w:rsidRDefault="00EF3E5C" w:rsidP="00EF3E5C">
      <w:pPr>
        <w:rPr>
          <w:rFonts w:asciiTheme="majorHAnsi" w:hAnsiTheme="majorHAnsi"/>
        </w:rPr>
      </w:pPr>
    </w:p>
    <w:p w14:paraId="02D4BEF3" w14:textId="77777777" w:rsidR="00EF3E5C" w:rsidRPr="00EF3E5C" w:rsidRDefault="00EF3E5C" w:rsidP="00EF3E5C">
      <w:pPr>
        <w:rPr>
          <w:rFonts w:asciiTheme="majorHAnsi" w:hAnsiTheme="majorHAnsi"/>
        </w:rPr>
      </w:pPr>
    </w:p>
    <w:p w14:paraId="268929E0" w14:textId="2DAFA8A5" w:rsidR="000A3B85" w:rsidRDefault="00067879" w:rsidP="00EF3E5C">
      <w:pPr>
        <w:pStyle w:val="Heading1"/>
        <w:rPr>
          <w:rFonts w:ascii="Futura PT" w:hAnsi="Futura PT" w:cs="Futura PT"/>
          <w:color w:val="1A3668"/>
          <w:sz w:val="36"/>
        </w:rPr>
      </w:pPr>
      <w:r>
        <w:rPr>
          <w:noProof/>
        </w:rPr>
        <w:lastRenderedPageBreak/>
        <w:t xml:space="preserve">                                </w:t>
      </w:r>
      <w:r w:rsidR="000A3B85">
        <w:rPr>
          <w:noProof/>
        </w:rPr>
        <w:t xml:space="preserve"> </w:t>
      </w:r>
      <w:r>
        <w:rPr>
          <w:noProof/>
        </w:rPr>
        <w:t xml:space="preserve">      </w:t>
      </w:r>
    </w:p>
    <w:p w14:paraId="7F959504" w14:textId="5883E213" w:rsidR="00CA6C09" w:rsidRPr="00092006" w:rsidRDefault="00CA6C09" w:rsidP="00092006">
      <w:pPr>
        <w:rPr>
          <w:rFonts w:asciiTheme="majorHAnsi" w:hAnsiTheme="majorHAnsi"/>
        </w:rPr>
      </w:pPr>
    </w:p>
    <w:sectPr w:rsidR="00CA6C09" w:rsidRPr="00092006" w:rsidSect="00075916">
      <w:headerReference w:type="default" r:id="rId39"/>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33BF69" w14:textId="77777777" w:rsidR="008D37FD" w:rsidRDefault="008D37FD" w:rsidP="00A91D75">
      <w:r>
        <w:separator/>
      </w:r>
    </w:p>
  </w:endnote>
  <w:endnote w:type="continuationSeparator" w:id="0">
    <w:p w14:paraId="3CDECC33" w14:textId="77777777" w:rsidR="008D37FD" w:rsidRDefault="008D37FD"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A00002EF" w:usb1="4000004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AFF" w:usb1="C0000002" w:usb2="00000008"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Palatino">
    <w:panose1 w:val="00000000000000000000"/>
    <w:charset w:val="4D"/>
    <w:family w:val="auto"/>
    <w:pitch w:val="variable"/>
    <w:sig w:usb0="A00002FF" w:usb1="7800205A" w:usb2="14600000" w:usb3="00000000" w:csb0="00000193" w:csb1="00000000"/>
  </w:font>
  <w:font w:name="Futura PT">
    <w:altName w:val="Arial"/>
    <w:panose1 w:val="020B0602020204020303"/>
    <w:charset w:val="B1"/>
    <w:family w:val="swiss"/>
    <w:pitch w:val="variable"/>
    <w:sig w:usb0="80000867" w:usb1="00000000" w:usb2="00000000" w:usb3="00000000" w:csb0="000001F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F733F3" w14:textId="77777777" w:rsidR="008D37FD" w:rsidRDefault="008D37FD" w:rsidP="00A91D75">
      <w:r>
        <w:separator/>
      </w:r>
    </w:p>
  </w:footnote>
  <w:footnote w:type="continuationSeparator" w:id="0">
    <w:p w14:paraId="5B63B96A" w14:textId="77777777" w:rsidR="008D37FD" w:rsidRDefault="008D37FD"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FF6275" w14:paraId="66C45715" w14:textId="77777777" w:rsidTr="00A7217A">
      <w:trPr>
        <w:trHeight w:val="1060"/>
      </w:trPr>
      <w:tc>
        <w:tcPr>
          <w:tcW w:w="5861" w:type="dxa"/>
        </w:tcPr>
        <w:p w14:paraId="2310B911" w14:textId="77777777" w:rsidR="00FF6275" w:rsidRPr="001C581E" w:rsidRDefault="00FF6275" w:rsidP="00CD3A7F">
          <w:pPr>
            <w:pStyle w:val="Header"/>
            <w:spacing w:after="0"/>
          </w:pPr>
          <w:r w:rsidRPr="008759A8">
            <w:rPr>
              <w:noProof/>
            </w:rPr>
            <mc:AlternateContent>
              <mc:Choice Requires="wps">
                <w:drawing>
                  <wp:inline distT="0" distB="0" distL="0" distR="0" wp14:anchorId="4241C56C" wp14:editId="703F9859">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7806242"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myNn6AEAAC8EAAAOAAAAZHJzL2Uyb0RvYy54bWysU9uO0zAQfUfiHyy/06TVll1VTfehq4UH&#13;&#10;BBW7fIDXGTeWfNPYNOnfM3bSdAUICcSL5bmdmXM83t4P1rATYNTeNXy5qDkDJ32r3bHh354f391x&#13;&#10;FpNwrTDeQcPPEPn97u2bbR82sPKdNy0gIxAXN31oeJdS2FRVlB1YERc+gKOg8mhFIhOPVYuiJ3Rr&#13;&#10;qlVdv696j21ALyFG8j6MQb4r+EqBTF+UipCYaTjNlsqJ5XzJZ7Xbis0RRei0nMYQ/zCFFdpR0xnq&#13;&#10;QSTBvqP+BcpqiT56lRbS28orpSUUDsRmWf/E5qkTAQoXEieGWab4/2Dl59MBmW7p7W45c8LSGz0l&#13;&#10;FPrYJbb3zpGCHlkOthAlKRcvUaMdZP36EDcEs3cHnKwYDpjFGBRapowOHwm+yEOE2VDUP8/qw5CY&#13;&#10;JOfy5mZV3605k5dYNUJkqIAxfQBvWb40vPTOfnH6FBO1pdRLSnYbx/qGr2+X67r0jd7o9lEbk4Nl&#13;&#10;uWBvkJ0ErUUalpkGIbzKIss4cmZyI51yS2cDI/5XUCRbHntskBf2iimkBJcuuMZRdi5TNMFcOE32&#13;&#10;p8IpP5dCWea/KZ4rSmfv0lxstfP4u7GvUqgx/6LAyDtL8OLbc3noIg1tZVFu+kF57V/bpfz6z3c/&#13;&#10;AAAA//8DAFBLAwQUAAYACAAAACEAJkdcYdoAAAAHAQAADwAAAGRycy9kb3ducmV2LnhtbEyPMW/C&#13;&#10;MBCF90r9D9ZVYisOGaAKcVBF1SXqQlqYTXwkEfE5sk0I/56jS7s86endvfsu30y2FyP60DlSsJgn&#13;&#10;IJBqZzpqFPx8f76+gQhRk9G9I1RwwwCb4vkp15lxV9rhWMVGcAmFTCtoYxwyKUPdotVh7gYkzk7O&#13;&#10;Wx3Z+kYar69cbnuZJslSWt0RX2j1gNsW63N1sQqSs9xtT5Wvv8qxNIPfL/eHWCo1e5k+1izvaxAR&#13;&#10;p/i3AY8fmB8KBju6C5kgei7iuV/lLE1XCxDHh5VFLv/zF3cAAAD//wMAUEsBAi0AFAAGAAgAAAAh&#13;&#10;ALaDOJL+AAAA4QEAABMAAAAAAAAAAAAAAAAAAAAAAFtDb250ZW50X1R5cGVzXS54bWxQSwECLQAU&#13;&#10;AAYACAAAACEAOP0h/9YAAACUAQAACwAAAAAAAAAAAAAAAAAvAQAAX3JlbHMvLnJlbHNQSwECLQAU&#13;&#10;AAYACAAAACEAg5sjZ+gBAAAvBAAADgAAAAAAAAAAAAAAAAAuAgAAZHJzL2Uyb0RvYy54bWxQSwEC&#13;&#10;LQAUAAYACAAAACEAJkdcYdoAAAAHAQAADwAAAAAAAAAAAAAAAABCBAAAZHJzL2Rvd25yZXYueG1s&#13;&#10;UEsFBgAAAAAEAAQA8wAAAEkFAAAAAA==&#13;&#10;" strokecolor="#262140 [3213]" strokeweight="4.5pt">
                    <w10:anchorlock/>
                  </v:line>
                </w:pict>
              </mc:Fallback>
            </mc:AlternateContent>
          </w:r>
        </w:p>
        <w:p w14:paraId="5398837D" w14:textId="77777777" w:rsidR="00FF6275" w:rsidRPr="001C581E" w:rsidRDefault="00FF6275" w:rsidP="001C581E"/>
        <w:p w14:paraId="1CF922BC" w14:textId="77777777" w:rsidR="00FF6275" w:rsidRPr="001C581E" w:rsidRDefault="00FF6275" w:rsidP="001C581E"/>
        <w:p w14:paraId="1CB65559" w14:textId="77777777" w:rsidR="00FF6275" w:rsidRPr="001C581E" w:rsidRDefault="00FF6275" w:rsidP="001C581E"/>
        <w:p w14:paraId="19F50303" w14:textId="77777777" w:rsidR="00FF6275" w:rsidRPr="001C581E" w:rsidRDefault="00FF6275" w:rsidP="001C581E"/>
      </w:tc>
      <w:tc>
        <w:tcPr>
          <w:tcW w:w="6420" w:type="dxa"/>
        </w:tcPr>
        <w:p w14:paraId="67814F19" w14:textId="77777777" w:rsidR="00FF6275" w:rsidRDefault="00FF6275"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52C47F8C" wp14:editId="575E0961">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8E4011" w14:textId="77777777" w:rsidR="00FF6275" w:rsidRPr="00D476F7" w:rsidRDefault="00FF6275"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C47F8C" id="_x0000_t202" coordsize="21600,21600" o:spt="202" path="m,l,21600r21600,l21600,xe">
                    <v:stroke joinstyle="miter"/>
                    <v:path gradientshapeok="t" o:connecttype="rect"/>
                  </v:shapetype>
                  <v:shape id="Text Box 20" o:spid="_x0000_s1049"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ssxcwIAAFMFAAAOAAAAZHJzL2Uyb0RvYy54bWysVF1P2zAUfZ+0/2D5faQtg7GKFHUgpkkI&#13;&#10;0GDi2XVsGs3x9Wy3SffrOXaSgthemPbi3Nx77vH99OlZ1xi2VT7UZEs+PZhwpqykqraPJf9xf/nh&#13;&#10;hLMQha2EIatKvlOBny3evztt3VzNaE2mUp6BxIZ560q+jtHNiyLItWpEOCCnLIyafCMifv1jUXnR&#13;&#10;gr0xxWwyOS5a8pXzJFUI0F70Rr7I/ForGW+0DioyU3LEFvPp87lKZ7E4FfNHL9y6lkMY4h+iaERt&#13;&#10;ceme6kJEwTa+/oOqqaWnQDoeSGoK0rqWKueAbKaTV9ncrYVTORcUJ7h9mcL/o5XX21vP6qrkM5TH&#13;&#10;igY9ulddZF+oY1ChPq0Lc8DuHICxgx59HvUBypR2p32TvkiIwQ6q3b66iU1CeTL7ODuERcI0+/zp&#13;&#10;ZHqUWIpnZ+dD/KqoYUkouUfzck3F9irEHjpC0l2WLmtjcgONZW3Jjw+PJtlhbwG5sQmr8igMNCmh&#13;&#10;PvAsxZ1RCWPsd6VRihx/UuQhVOfGs63A+AgplY059cwLdEJpBPEWxwH/HNVbnPs8xpvJxr1zU1vy&#13;&#10;OftXYVc/x5B1j0fNX+SdxNituqHRK6p26LOnflOCk5c1unElQrwVHquBBmLd4w0ObQhVp0HibE3+&#13;&#10;99/0CY+JhZWzFqtW8vBrI7zizHyzmGVQxlHwo7AaBbtpzgnln+IhcTKLcPDRjKL21DzgFVimW2AS&#13;&#10;VuKukq9G8Tz2C49XRKrlMoOwfU7EK3vnZKJO3Uizdd89CO+GAYyY3Gsal1DMX81hj02elpabSLrO&#13;&#10;Q5oK2ldxKDQ2N4/58Mqkp+Hlf0Y9v4WLJwAAAP//AwBQSwMEFAAGAAgAAAAhAHgGzuXjAAAADQEA&#13;&#10;AA8AAABkcnMvZG93bnJldi54bWxMT8tOwzAQvCPxD9YicaN2aJqWNE6FiBBC6oGWwtlJliRqbEex&#13;&#10;8yhfz3KCy0qjeexMspt1y0bsXWONhGAhgKEpbNmYSsLp/fluA8x5ZUrVWoMSLuhgl15fJSou7WQO&#13;&#10;OB59xSjEuFhJqL3vYs5dUaNWbmE7NMR92V4rT7CveNmricJ1y++FiLhWjaEPterwqcbifBy0hLfv&#13;&#10;/CPafw6XKXvNxgOeX4ZVsJTy9mbOtnQet8A8zv7PAb8bqD+kVCy3gykdayWE6/CBpBKiABjxkQjX&#13;&#10;wHIJq6UAnib8/4r0BwAA//8DAFBLAQItABQABgAIAAAAIQC2gziS/gAAAOEBAAATAAAAAAAAAAAA&#13;&#10;AAAAAAAAAABbQ29udGVudF9UeXBlc10ueG1sUEsBAi0AFAAGAAgAAAAhADj9If/WAAAAlAEAAAsA&#13;&#10;AAAAAAAAAAAAAAAALwEAAF9yZWxzLy5yZWxzUEsBAi0AFAAGAAgAAAAhANGuyzFzAgAAUwUAAA4A&#13;&#10;AAAAAAAAAAAAAAAALgIAAGRycy9lMm9Eb2MueG1sUEsBAi0AFAAGAAgAAAAhAHgGzuXjAAAADQEA&#13;&#10;AA8AAAAAAAAAAAAAAAAAzQQAAGRycy9kb3ducmV2LnhtbFBLBQYAAAAABAAEAPMAAADdBQAAAAA=&#13;&#10;" filled="f" stroked="f" strokeweight=".5pt">
                    <v:textbox inset="0,0,0,0">
                      <w:txbxContent>
                        <w:p w14:paraId="458E4011" w14:textId="77777777" w:rsidR="00FF6275" w:rsidRPr="00D476F7" w:rsidRDefault="00FF6275"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Pr>
                              <w:noProof/>
                              <w:color w:val="FFFFFF" w:themeColor="background1"/>
                            </w:rPr>
                            <w:t>7</w:t>
                          </w:r>
                          <w:r>
                            <w:rPr>
                              <w:color w:val="FFFFFF" w:themeColor="background1"/>
                            </w:rPr>
                            <w:fldChar w:fldCharType="end"/>
                          </w:r>
                        </w:p>
                      </w:txbxContent>
                    </v:textbox>
                  </v:shape>
                </w:pict>
              </mc:Fallback>
            </mc:AlternateContent>
          </w:r>
          <w:r w:rsidRPr="00C6323A">
            <w:rPr>
              <w:noProof/>
            </w:rPr>
            <mc:AlternateContent>
              <mc:Choice Requires="wps">
                <w:drawing>
                  <wp:inline distT="0" distB="0" distL="0" distR="0" wp14:anchorId="4D9AC12E" wp14:editId="44F1CD9D">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1C2C8872" w14:textId="77777777" w:rsidR="00FF6275" w:rsidRPr="008759A8" w:rsidRDefault="00FF6275"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D9AC12E" id="Rectangle: Single Corner Snipped 15" o:spid="_x0000_s1050"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6/dwQIAAPQFAAAOAAAAZHJzL2Uyb0RvYy54bWysVEtv2zAMvg/YfxB0Xx1nfQZ1iiBFtwFF&#13;&#10;WzTdelZkKfEgi5qkxM5+/UjZTtptlw7zwSDF98fH5VVbG7ZVPlRgC54fjThTVkJZ2VXBvz7dfDjn&#13;&#10;LERhS2HAqoLvVOBX0/fvLhs3UWNYgymVZ+jEhknjCr6O0U2yLMi1qkU4AqcsCjX4WkRk/SorvWjQ&#13;&#10;e22y8Wh0mjXgS+dBqhDw9boT8mnyr7WS8V7roCIzBcfcYvr79F/SP5teisnKC7euZJ+G+IcsalFZ&#13;&#10;DLp3dS2iYBtf/eGqrqSHADoeSagz0LqSKtWA1eSj36pZrIVTqRYEJ7g9TOH/uZV32wfPqhJ7d8KZ&#13;&#10;FTX26BFRE3Zl1IQtEFOj2By8xTYtbOWcKhmplipIxFGCAY9PfrAhRBsXJuh44R58zwUkCZ5W+5pp&#13;&#10;U7nPGJAn6htRJEMwWJs6s9t3RrWRSXzM84t8fIoNlCj7eHF+dp5al3Ueydr5ED8pqBkRBQ+Yak6F&#13;&#10;JNdiextiak/Z1yjK7xi+NtjsrTDsZIQfpY4ee2WkBp9kGcBU5U1lTGJoPNXceIbGBY/tuLd9pWUs&#13;&#10;6Vogq841vWSETodHouLOKNIz9lFp7ESCoAviV0uK0Y0r7hPWPwwtZpcMSFGj/zfa9iZkrdKWvNF+&#13;&#10;b5Tig417+7qy4BPoaYcPIJmY9yDpTn+AogOAsIjtsu1mkTTpZQnlDufTQ7e4wcmbCvt7K0J8EB6b&#13;&#10;h5Dg9Yn3+NMGmoJDT3G2Bv/zb++kjwuEUs4a3Hwclh8b4RVn5ovF1brIj4/pVCTm+ORsjIx/KVm+&#13;&#10;lNhNPQecAZxmzC6RpB/NQGoP9TMeqRlFRZGwEmPj5kQ/MPPYtRjPnFSzWVLD8+BEvLULJ4cFoXF8&#13;&#10;ap+Fd/2QR1yPOxiuRD+53aQddKlDFmabCLqKJDzg2jN4WpB6dbte8knrcKynvwAAAP//AwBQSwME&#13;&#10;FAAGAAgAAAAhALMVjKHdAAAACQEAAA8AAABkcnMvZG93bnJldi54bWxMj8FOwzAQRO9I/IO1SNyo&#13;&#10;TVWCm8apEIgLSKkofIATbxOr8TqK3Sb8PS4XuIy0Gs3svGI7u56dcQzWk4L7hQCG1HhjqVXw9fl6&#13;&#10;J4GFqMno3hMq+MYA2/L6qtC58RN94HkfW5ZKKORaQRfjkHMemg6dDgs/ICXv4EenYzrHlptRT6nc&#13;&#10;9XwpRMadtpQ+dHrA5w6b4/7kFPSHd7l6eKPKil0l1qtqsrKelLq9mV82SZ42wCLO8S8BF4a0H8o0&#13;&#10;rPYnMoH1ChJN/NWLJx8zYLWCbCmBlwX/T1D+AAAA//8DAFBLAQItABQABgAIAAAAIQC2gziS/gAA&#13;&#10;AOEBAAATAAAAAAAAAAAAAAAAAAAAAABbQ29udGVudF9UeXBlc10ueG1sUEsBAi0AFAAGAAgAAAAh&#13;&#10;ADj9If/WAAAAlAEAAAsAAAAAAAAAAAAAAAAALwEAAF9yZWxzLy5yZWxzUEsBAi0AFAAGAAgAAAAh&#13;&#10;AJGjr93BAgAA9AUAAA4AAAAAAAAAAAAAAAAALgIAAGRycy9lMm9Eb2MueG1sUEsBAi0AFAAGAAgA&#13;&#10;AAAhALMVjKHdAAAACQEAAA8AAAAAAAAAAAAAAAAAGwUAAGRycy9kb3ducmV2LnhtbFBLBQYAAAAA&#13;&#10;BAAEAPMAAAAlBgAAAAA=&#13;&#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1C2C8872" w14:textId="77777777" w:rsidR="00FF6275" w:rsidRPr="008759A8" w:rsidRDefault="00FF6275"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0"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4171418">
    <w:abstractNumId w:val="2"/>
  </w:num>
  <w:num w:numId="2" w16cid:durableId="984428117">
    <w:abstractNumId w:val="2"/>
    <w:lvlOverride w:ilvl="0">
      <w:startOverride w:val="1"/>
    </w:lvlOverride>
  </w:num>
  <w:num w:numId="3" w16cid:durableId="1463038841">
    <w:abstractNumId w:val="4"/>
  </w:num>
  <w:num w:numId="4" w16cid:durableId="930353933">
    <w:abstractNumId w:val="2"/>
    <w:lvlOverride w:ilvl="0">
      <w:startOverride w:val="1"/>
    </w:lvlOverride>
  </w:num>
  <w:num w:numId="5" w16cid:durableId="893276533">
    <w:abstractNumId w:val="2"/>
    <w:lvlOverride w:ilvl="0">
      <w:startOverride w:val="1"/>
    </w:lvlOverride>
  </w:num>
  <w:num w:numId="6" w16cid:durableId="929200754">
    <w:abstractNumId w:val="2"/>
    <w:lvlOverride w:ilvl="0">
      <w:startOverride w:val="1"/>
    </w:lvlOverride>
  </w:num>
  <w:num w:numId="7" w16cid:durableId="83887431">
    <w:abstractNumId w:val="2"/>
    <w:lvlOverride w:ilvl="0">
      <w:startOverride w:val="1"/>
    </w:lvlOverride>
  </w:num>
  <w:num w:numId="8" w16cid:durableId="2105027831">
    <w:abstractNumId w:val="0"/>
  </w:num>
  <w:num w:numId="9" w16cid:durableId="825435025">
    <w:abstractNumId w:val="11"/>
  </w:num>
  <w:num w:numId="10" w16cid:durableId="728773817">
    <w:abstractNumId w:val="9"/>
  </w:num>
  <w:num w:numId="11" w16cid:durableId="1016469708">
    <w:abstractNumId w:val="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16cid:durableId="174806583">
    <w:abstractNumId w:val="9"/>
  </w:num>
  <w:num w:numId="13" w16cid:durableId="848061838">
    <w:abstractNumId w:val="9"/>
  </w:num>
  <w:num w:numId="14" w16cid:durableId="1139303747">
    <w:abstractNumId w:val="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16cid:durableId="967199958">
    <w:abstractNumId w:val="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16cid:durableId="20748897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28130077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76969033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0078618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689449411">
    <w:abstractNumId w:val="6"/>
  </w:num>
  <w:num w:numId="21" w16cid:durableId="1347947182">
    <w:abstractNumId w:val="8"/>
  </w:num>
  <w:num w:numId="22" w16cid:durableId="1338924207">
    <w:abstractNumId w:val="5"/>
  </w:num>
  <w:num w:numId="23" w16cid:durableId="1273393151">
    <w:abstractNumId w:val="3"/>
  </w:num>
  <w:num w:numId="24" w16cid:durableId="570582996">
    <w:abstractNumId w:val="1"/>
  </w:num>
  <w:num w:numId="25" w16cid:durableId="823083595">
    <w:abstractNumId w:val="7"/>
  </w:num>
  <w:num w:numId="26" w16cid:durableId="175631600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displayBackgroundShape/>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0292"/>
    <w:rsid w:val="0002111D"/>
    <w:rsid w:val="00024B1E"/>
    <w:rsid w:val="00030208"/>
    <w:rsid w:val="000302EF"/>
    <w:rsid w:val="00044ACF"/>
    <w:rsid w:val="00061F2B"/>
    <w:rsid w:val="00067879"/>
    <w:rsid w:val="000747C6"/>
    <w:rsid w:val="00075916"/>
    <w:rsid w:val="00092006"/>
    <w:rsid w:val="00094857"/>
    <w:rsid w:val="000A0544"/>
    <w:rsid w:val="000A3B85"/>
    <w:rsid w:val="000D6DF4"/>
    <w:rsid w:val="000E757C"/>
    <w:rsid w:val="00115C57"/>
    <w:rsid w:val="00125840"/>
    <w:rsid w:val="00145764"/>
    <w:rsid w:val="00184B35"/>
    <w:rsid w:val="00184E6F"/>
    <w:rsid w:val="001865F2"/>
    <w:rsid w:val="001A32E5"/>
    <w:rsid w:val="001B04F8"/>
    <w:rsid w:val="001C581E"/>
    <w:rsid w:val="001E089F"/>
    <w:rsid w:val="001E1F69"/>
    <w:rsid w:val="001E59F3"/>
    <w:rsid w:val="002063EE"/>
    <w:rsid w:val="00223DFB"/>
    <w:rsid w:val="00226FF2"/>
    <w:rsid w:val="00236246"/>
    <w:rsid w:val="002A0CF6"/>
    <w:rsid w:val="00300CCA"/>
    <w:rsid w:val="00305A1B"/>
    <w:rsid w:val="00310807"/>
    <w:rsid w:val="00311FE2"/>
    <w:rsid w:val="003335CE"/>
    <w:rsid w:val="00342438"/>
    <w:rsid w:val="00382B1B"/>
    <w:rsid w:val="00397FE3"/>
    <w:rsid w:val="003A3224"/>
    <w:rsid w:val="003A3A2A"/>
    <w:rsid w:val="003A3B01"/>
    <w:rsid w:val="003D2C7B"/>
    <w:rsid w:val="003F429C"/>
    <w:rsid w:val="003F6FDD"/>
    <w:rsid w:val="00417F85"/>
    <w:rsid w:val="00490894"/>
    <w:rsid w:val="0052061C"/>
    <w:rsid w:val="00526D31"/>
    <w:rsid w:val="00554402"/>
    <w:rsid w:val="00577305"/>
    <w:rsid w:val="005809C2"/>
    <w:rsid w:val="00594512"/>
    <w:rsid w:val="00597336"/>
    <w:rsid w:val="005C2E0B"/>
    <w:rsid w:val="005F758C"/>
    <w:rsid w:val="006B6C1E"/>
    <w:rsid w:val="006D6A12"/>
    <w:rsid w:val="00725C9A"/>
    <w:rsid w:val="00760843"/>
    <w:rsid w:val="007770A7"/>
    <w:rsid w:val="007B0DFA"/>
    <w:rsid w:val="007E5E59"/>
    <w:rsid w:val="007F3BF6"/>
    <w:rsid w:val="00811798"/>
    <w:rsid w:val="00814D2E"/>
    <w:rsid w:val="00823D33"/>
    <w:rsid w:val="008258C0"/>
    <w:rsid w:val="00843C52"/>
    <w:rsid w:val="008734E1"/>
    <w:rsid w:val="008759A8"/>
    <w:rsid w:val="008A0E34"/>
    <w:rsid w:val="008A2483"/>
    <w:rsid w:val="008B46AB"/>
    <w:rsid w:val="008D37FD"/>
    <w:rsid w:val="008E707B"/>
    <w:rsid w:val="008F5CCD"/>
    <w:rsid w:val="008F67DC"/>
    <w:rsid w:val="009016D6"/>
    <w:rsid w:val="00920B8D"/>
    <w:rsid w:val="009210A6"/>
    <w:rsid w:val="00924378"/>
    <w:rsid w:val="00944D7A"/>
    <w:rsid w:val="00984B5A"/>
    <w:rsid w:val="009A0F76"/>
    <w:rsid w:val="009A7DFD"/>
    <w:rsid w:val="009C6A10"/>
    <w:rsid w:val="009C7527"/>
    <w:rsid w:val="00A03BCD"/>
    <w:rsid w:val="00A63E71"/>
    <w:rsid w:val="00A703C7"/>
    <w:rsid w:val="00A7217A"/>
    <w:rsid w:val="00A86068"/>
    <w:rsid w:val="00A91D75"/>
    <w:rsid w:val="00AC343A"/>
    <w:rsid w:val="00AD4FDF"/>
    <w:rsid w:val="00AF4CB1"/>
    <w:rsid w:val="00AF7657"/>
    <w:rsid w:val="00B51153"/>
    <w:rsid w:val="00B74EFE"/>
    <w:rsid w:val="00BE2DD7"/>
    <w:rsid w:val="00C07AEF"/>
    <w:rsid w:val="00C32EB2"/>
    <w:rsid w:val="00C46B36"/>
    <w:rsid w:val="00C50FEA"/>
    <w:rsid w:val="00C6323A"/>
    <w:rsid w:val="00C63E55"/>
    <w:rsid w:val="00C87193"/>
    <w:rsid w:val="00CA6C09"/>
    <w:rsid w:val="00CB27A1"/>
    <w:rsid w:val="00CC6C60"/>
    <w:rsid w:val="00CD3A7F"/>
    <w:rsid w:val="00CE1C39"/>
    <w:rsid w:val="00CE2D85"/>
    <w:rsid w:val="00CF5708"/>
    <w:rsid w:val="00CF7513"/>
    <w:rsid w:val="00D04C6F"/>
    <w:rsid w:val="00D17968"/>
    <w:rsid w:val="00D30BEE"/>
    <w:rsid w:val="00D44092"/>
    <w:rsid w:val="00D476F7"/>
    <w:rsid w:val="00D55CBC"/>
    <w:rsid w:val="00D765AB"/>
    <w:rsid w:val="00D7777F"/>
    <w:rsid w:val="00D8631A"/>
    <w:rsid w:val="00D87CD8"/>
    <w:rsid w:val="00DC25FE"/>
    <w:rsid w:val="00DC41E4"/>
    <w:rsid w:val="00DC7D63"/>
    <w:rsid w:val="00DF1CFA"/>
    <w:rsid w:val="00E02500"/>
    <w:rsid w:val="00E10292"/>
    <w:rsid w:val="00E13200"/>
    <w:rsid w:val="00E523C3"/>
    <w:rsid w:val="00E5388E"/>
    <w:rsid w:val="00E53DC8"/>
    <w:rsid w:val="00E6016B"/>
    <w:rsid w:val="00E67642"/>
    <w:rsid w:val="00E94B95"/>
    <w:rsid w:val="00EC302B"/>
    <w:rsid w:val="00ED6905"/>
    <w:rsid w:val="00EE0C32"/>
    <w:rsid w:val="00EE0E9B"/>
    <w:rsid w:val="00EF3E5C"/>
    <w:rsid w:val="00EF64C7"/>
    <w:rsid w:val="00F00C60"/>
    <w:rsid w:val="00F21F2D"/>
    <w:rsid w:val="00F92934"/>
    <w:rsid w:val="00FA2CAD"/>
    <w:rsid w:val="00FE0D74"/>
    <w:rsid w:val="00FE3D2C"/>
    <w:rsid w:val="00FF627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1FE5D95"/>
  <w15:docId w15:val="{769AB393-D74E-6748-A6CA-8CDB7F7EB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3B01"/>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styleId="FollowedHyperlink">
    <w:name w:val="FollowedHyperlink"/>
    <w:basedOn w:val="DefaultParagraphFont"/>
    <w:uiPriority w:val="99"/>
    <w:semiHidden/>
    <w:unhideWhenUsed/>
    <w:rsid w:val="001C581E"/>
    <w:rPr>
      <w:color w:val="ECBE18" w:themeColor="followedHyperlink"/>
      <w:u w:val="single"/>
    </w:rPr>
  </w:style>
  <w:style w:type="character" w:styleId="UnresolvedMention">
    <w:name w:val="Unresolved Mention"/>
    <w:basedOn w:val="DefaultParagraphFont"/>
    <w:uiPriority w:val="99"/>
    <w:semiHidden/>
    <w:unhideWhenUsed/>
    <w:rsid w:val="00EF3E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173886">
      <w:bodyDiv w:val="1"/>
      <w:marLeft w:val="0"/>
      <w:marRight w:val="0"/>
      <w:marTop w:val="0"/>
      <w:marBottom w:val="0"/>
      <w:divBdr>
        <w:top w:val="none" w:sz="0" w:space="0" w:color="auto"/>
        <w:left w:val="none" w:sz="0" w:space="0" w:color="auto"/>
        <w:bottom w:val="none" w:sz="0" w:space="0" w:color="auto"/>
        <w:right w:val="none" w:sz="0" w:space="0" w:color="auto"/>
      </w:divBdr>
    </w:div>
    <w:div w:id="359666762">
      <w:bodyDiv w:val="1"/>
      <w:marLeft w:val="0"/>
      <w:marRight w:val="0"/>
      <w:marTop w:val="0"/>
      <w:marBottom w:val="0"/>
      <w:divBdr>
        <w:top w:val="none" w:sz="0" w:space="0" w:color="auto"/>
        <w:left w:val="none" w:sz="0" w:space="0" w:color="auto"/>
        <w:bottom w:val="none" w:sz="0" w:space="0" w:color="auto"/>
        <w:right w:val="none" w:sz="0" w:space="0" w:color="auto"/>
      </w:divBdr>
    </w:div>
    <w:div w:id="405346575">
      <w:bodyDiv w:val="1"/>
      <w:marLeft w:val="0"/>
      <w:marRight w:val="0"/>
      <w:marTop w:val="0"/>
      <w:marBottom w:val="0"/>
      <w:divBdr>
        <w:top w:val="none" w:sz="0" w:space="0" w:color="auto"/>
        <w:left w:val="none" w:sz="0" w:space="0" w:color="auto"/>
        <w:bottom w:val="none" w:sz="0" w:space="0" w:color="auto"/>
        <w:right w:val="none" w:sz="0" w:space="0" w:color="auto"/>
      </w:divBdr>
    </w:div>
    <w:div w:id="501159987">
      <w:bodyDiv w:val="1"/>
      <w:marLeft w:val="0"/>
      <w:marRight w:val="0"/>
      <w:marTop w:val="0"/>
      <w:marBottom w:val="0"/>
      <w:divBdr>
        <w:top w:val="none" w:sz="0" w:space="0" w:color="auto"/>
        <w:left w:val="none" w:sz="0" w:space="0" w:color="auto"/>
        <w:bottom w:val="none" w:sz="0" w:space="0" w:color="auto"/>
        <w:right w:val="none" w:sz="0" w:space="0" w:color="auto"/>
      </w:divBdr>
    </w:div>
    <w:div w:id="508985203">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73869304">
      <w:bodyDiv w:val="1"/>
      <w:marLeft w:val="0"/>
      <w:marRight w:val="0"/>
      <w:marTop w:val="0"/>
      <w:marBottom w:val="0"/>
      <w:divBdr>
        <w:top w:val="none" w:sz="0" w:space="0" w:color="auto"/>
        <w:left w:val="none" w:sz="0" w:space="0" w:color="auto"/>
        <w:bottom w:val="none" w:sz="0" w:space="0" w:color="auto"/>
        <w:right w:val="none" w:sz="0" w:space="0" w:color="auto"/>
      </w:divBdr>
    </w:div>
    <w:div w:id="991904721">
      <w:bodyDiv w:val="1"/>
      <w:marLeft w:val="0"/>
      <w:marRight w:val="0"/>
      <w:marTop w:val="0"/>
      <w:marBottom w:val="0"/>
      <w:divBdr>
        <w:top w:val="none" w:sz="0" w:space="0" w:color="auto"/>
        <w:left w:val="none" w:sz="0" w:space="0" w:color="auto"/>
        <w:bottom w:val="none" w:sz="0" w:space="0" w:color="auto"/>
        <w:right w:val="none" w:sz="0" w:space="0" w:color="auto"/>
      </w:divBdr>
    </w:div>
    <w:div w:id="1064380026">
      <w:bodyDiv w:val="1"/>
      <w:marLeft w:val="0"/>
      <w:marRight w:val="0"/>
      <w:marTop w:val="0"/>
      <w:marBottom w:val="0"/>
      <w:divBdr>
        <w:top w:val="none" w:sz="0" w:space="0" w:color="auto"/>
        <w:left w:val="none" w:sz="0" w:space="0" w:color="auto"/>
        <w:bottom w:val="none" w:sz="0" w:space="0" w:color="auto"/>
        <w:right w:val="none" w:sz="0" w:space="0" w:color="auto"/>
      </w:divBdr>
    </w:div>
    <w:div w:id="1119422157">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167553548">
      <w:bodyDiv w:val="1"/>
      <w:marLeft w:val="0"/>
      <w:marRight w:val="0"/>
      <w:marTop w:val="0"/>
      <w:marBottom w:val="0"/>
      <w:divBdr>
        <w:top w:val="none" w:sz="0" w:space="0" w:color="auto"/>
        <w:left w:val="none" w:sz="0" w:space="0" w:color="auto"/>
        <w:bottom w:val="none" w:sz="0" w:space="0" w:color="auto"/>
        <w:right w:val="none" w:sz="0" w:space="0" w:color="auto"/>
      </w:divBdr>
    </w:div>
    <w:div w:id="1286348360">
      <w:bodyDiv w:val="1"/>
      <w:marLeft w:val="0"/>
      <w:marRight w:val="0"/>
      <w:marTop w:val="0"/>
      <w:marBottom w:val="0"/>
      <w:divBdr>
        <w:top w:val="none" w:sz="0" w:space="0" w:color="auto"/>
        <w:left w:val="none" w:sz="0" w:space="0" w:color="auto"/>
        <w:bottom w:val="none" w:sz="0" w:space="0" w:color="auto"/>
        <w:right w:val="none" w:sz="0" w:space="0" w:color="auto"/>
      </w:divBdr>
    </w:div>
    <w:div w:id="1378890534">
      <w:bodyDiv w:val="1"/>
      <w:marLeft w:val="0"/>
      <w:marRight w:val="0"/>
      <w:marTop w:val="0"/>
      <w:marBottom w:val="0"/>
      <w:divBdr>
        <w:top w:val="none" w:sz="0" w:space="0" w:color="auto"/>
        <w:left w:val="none" w:sz="0" w:space="0" w:color="auto"/>
        <w:bottom w:val="none" w:sz="0" w:space="0" w:color="auto"/>
        <w:right w:val="none" w:sz="0" w:space="0" w:color="auto"/>
      </w:divBdr>
    </w:div>
    <w:div w:id="1528372539">
      <w:bodyDiv w:val="1"/>
      <w:marLeft w:val="0"/>
      <w:marRight w:val="0"/>
      <w:marTop w:val="0"/>
      <w:marBottom w:val="0"/>
      <w:divBdr>
        <w:top w:val="none" w:sz="0" w:space="0" w:color="auto"/>
        <w:left w:val="none" w:sz="0" w:space="0" w:color="auto"/>
        <w:bottom w:val="none" w:sz="0" w:space="0" w:color="auto"/>
        <w:right w:val="none" w:sz="0" w:space="0" w:color="auto"/>
      </w:divBdr>
    </w:div>
    <w:div w:id="1602839117">
      <w:bodyDiv w:val="1"/>
      <w:marLeft w:val="0"/>
      <w:marRight w:val="0"/>
      <w:marTop w:val="0"/>
      <w:marBottom w:val="0"/>
      <w:divBdr>
        <w:top w:val="none" w:sz="0" w:space="0" w:color="auto"/>
        <w:left w:val="none" w:sz="0" w:space="0" w:color="auto"/>
        <w:bottom w:val="none" w:sz="0" w:space="0" w:color="auto"/>
        <w:right w:val="none" w:sz="0" w:space="0" w:color="auto"/>
      </w:divBdr>
    </w:div>
    <w:div w:id="1617323962">
      <w:bodyDiv w:val="1"/>
      <w:marLeft w:val="0"/>
      <w:marRight w:val="0"/>
      <w:marTop w:val="0"/>
      <w:marBottom w:val="0"/>
      <w:divBdr>
        <w:top w:val="none" w:sz="0" w:space="0" w:color="auto"/>
        <w:left w:val="none" w:sz="0" w:space="0" w:color="auto"/>
        <w:bottom w:val="none" w:sz="0" w:space="0" w:color="auto"/>
        <w:right w:val="none" w:sz="0" w:space="0" w:color="auto"/>
      </w:divBdr>
    </w:div>
    <w:div w:id="1623882071">
      <w:bodyDiv w:val="1"/>
      <w:marLeft w:val="0"/>
      <w:marRight w:val="0"/>
      <w:marTop w:val="0"/>
      <w:marBottom w:val="0"/>
      <w:divBdr>
        <w:top w:val="none" w:sz="0" w:space="0" w:color="auto"/>
        <w:left w:val="none" w:sz="0" w:space="0" w:color="auto"/>
        <w:bottom w:val="none" w:sz="0" w:space="0" w:color="auto"/>
        <w:right w:val="none" w:sz="0" w:space="0" w:color="auto"/>
      </w:divBdr>
    </w:div>
    <w:div w:id="1963611661">
      <w:bodyDiv w:val="1"/>
      <w:marLeft w:val="0"/>
      <w:marRight w:val="0"/>
      <w:marTop w:val="0"/>
      <w:marBottom w:val="0"/>
      <w:divBdr>
        <w:top w:val="none" w:sz="0" w:space="0" w:color="auto"/>
        <w:left w:val="none" w:sz="0" w:space="0" w:color="auto"/>
        <w:bottom w:val="none" w:sz="0" w:space="0" w:color="auto"/>
        <w:right w:val="none" w:sz="0" w:space="0" w:color="auto"/>
      </w:divBdr>
    </w:div>
    <w:div w:id="2095857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iff"/><Relationship Id="rId26" Type="http://schemas.openxmlformats.org/officeDocument/2006/relationships/image" Target="media/image18.jpg"/><Relationship Id="rId39" Type="http://schemas.openxmlformats.org/officeDocument/2006/relationships/header" Target="header1.xml"/><Relationship Id="rId21" Type="http://schemas.openxmlformats.org/officeDocument/2006/relationships/image" Target="media/image13.jpg"/><Relationship Id="rId34" Type="http://schemas.openxmlformats.org/officeDocument/2006/relationships/image" Target="media/image26.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g"/><Relationship Id="rId32" Type="http://schemas.openxmlformats.org/officeDocument/2006/relationships/image" Target="media/image24.png"/><Relationship Id="rId37" Type="http://schemas.openxmlformats.org/officeDocument/2006/relationships/chart" Target="charts/chart2.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tiff"/><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chart" Target="charts/chart1.xml"/><Relationship Id="rId10" Type="http://schemas.openxmlformats.org/officeDocument/2006/relationships/image" Target="media/image2.jpeg"/><Relationship Id="rId19" Type="http://schemas.openxmlformats.org/officeDocument/2006/relationships/image" Target="media/image11.jpg"/><Relationship Id="rId31" Type="http://schemas.openxmlformats.org/officeDocument/2006/relationships/image" Target="media/image23.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tiff"/><Relationship Id="rId35" Type="http://schemas.openxmlformats.org/officeDocument/2006/relationships/image" Target="media/image27.tiff"/><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hyperlink" Target="http://www.ikhayalami.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oel/Downloads/tf02835064.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joel/Library/Containers/com.apple.mail/Data/Library/Mail%20Downloads/B7037772-414D-4F02-A16A-4E6E221C40F5/Funds%20recieved%20for%202019%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joel/Library/Containers/com.apple.mail/Data/Library/Mail%20Downloads/B7037772-414D-4F02-A16A-4E6E221C40F5/Funds%20recieved%20for%202019%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normalizeH="0" baseline="0">
                <a:solidFill>
                  <a:schemeClr val="tx1"/>
                </a:solidFill>
                <a:latin typeface="+mj-lt"/>
                <a:ea typeface="+mj-ea"/>
                <a:cs typeface="+mj-cs"/>
              </a:defRPr>
            </a:pPr>
            <a:r>
              <a:rPr lang="en-US" sz="1400">
                <a:solidFill>
                  <a:schemeClr val="tx1"/>
                </a:solidFill>
              </a:rPr>
              <a:t>INCOME</a:t>
            </a:r>
          </a:p>
        </c:rich>
      </c:tx>
      <c:layout>
        <c:manualLayout>
          <c:xMode val="edge"/>
          <c:yMode val="edge"/>
          <c:x val="4.9058858584705899E-2"/>
          <c:y val="4.6196044463692798E-2"/>
        </c:manualLayout>
      </c:layout>
      <c:overlay val="0"/>
      <c:spPr>
        <a:noFill/>
        <a:ln>
          <a:noFill/>
        </a:ln>
        <a:effectLst/>
      </c:spPr>
      <c:txPr>
        <a:bodyPr rot="0" spcFirstLastPara="1" vertOverflow="ellipsis" vert="horz" wrap="square" anchor="ctr" anchorCtr="1"/>
        <a:lstStyle/>
        <a:p>
          <a:pPr>
            <a:defRPr sz="1400" b="1" i="0" u="none" strike="noStrike" kern="1200" spc="0" normalizeH="0" baseline="0">
              <a:solidFill>
                <a:schemeClr val="tx1"/>
              </a:solidFill>
              <a:latin typeface="+mj-lt"/>
              <a:ea typeface="+mj-ea"/>
              <a:cs typeface="+mj-cs"/>
            </a:defRPr>
          </a:pPr>
          <a:endParaRPr lang="en-US"/>
        </a:p>
      </c:txPr>
    </c:title>
    <c:autoTitleDeleted val="0"/>
    <c:plotArea>
      <c:layout>
        <c:manualLayout>
          <c:layoutTarget val="inner"/>
          <c:xMode val="edge"/>
          <c:yMode val="edge"/>
          <c:x val="5.1822213346520089E-2"/>
          <c:y val="0.15879890284394399"/>
          <c:w val="0.57228149923288574"/>
          <c:h val="0.82087324619286162"/>
        </c:manualLayout>
      </c:layout>
      <c:pie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Sheet1!$J$4:$J$14</c:f>
              <c:strCache>
                <c:ptCount val="11"/>
                <c:pt idx="0">
                  <c:v>Percy Fox Foundation </c:v>
                </c:pt>
                <c:pt idx="1">
                  <c:v>Gerald Fox's Associates &amp; Friends</c:v>
                </c:pt>
                <c:pt idx="2">
                  <c:v>HCI Foundation </c:v>
                </c:pt>
                <c:pt idx="3">
                  <c:v>Sisters of the Holy Family</c:v>
                </c:pt>
                <c:pt idx="4">
                  <c:v>Ikamva Labantu </c:v>
                </c:pt>
                <c:pt idx="5">
                  <c:v>Samuel Delesque </c:v>
                </c:pt>
                <c:pt idx="6">
                  <c:v>Shelter finance </c:v>
                </c:pt>
                <c:pt idx="7">
                  <c:v>Selavip </c:v>
                </c:pt>
                <c:pt idx="8">
                  <c:v>Schusterman Foundation/ Project Bayit</c:v>
                </c:pt>
                <c:pt idx="9">
                  <c:v>SwissRe </c:v>
                </c:pt>
                <c:pt idx="10">
                  <c:v>Marely Building Solutions </c:v>
                </c:pt>
              </c:strCache>
            </c:strRef>
          </c:cat>
          <c:val>
            <c:numRef>
              <c:f>Sheet1!$K$4:$K$14</c:f>
            </c:numRef>
          </c:val>
          <c:extLst>
            <c:ext xmlns:c16="http://schemas.microsoft.com/office/drawing/2014/chart" uri="{C3380CC4-5D6E-409C-BE32-E72D297353CC}">
              <c16:uniqueId val="{00000000-133E-3442-85AA-F55C2D41E56C}"/>
            </c:ext>
          </c:extLst>
        </c:ser>
        <c:ser>
          <c:idx val="1"/>
          <c:order val="1"/>
          <c:dPt>
            <c:idx val="0"/>
            <c:bubble3D val="0"/>
            <c:spPr>
              <a:solidFill>
                <a:srgbClr val="FF40FF"/>
              </a:solidFill>
              <a:ln w="19050">
                <a:solidFill>
                  <a:schemeClr val="lt1"/>
                </a:solidFill>
              </a:ln>
              <a:effectLst/>
            </c:spPr>
            <c:extLst>
              <c:ext xmlns:c16="http://schemas.microsoft.com/office/drawing/2014/chart" uri="{C3380CC4-5D6E-409C-BE32-E72D297353CC}">
                <c16:uniqueId val="{00000002-133E-3442-85AA-F55C2D41E56C}"/>
              </c:ext>
            </c:extLst>
          </c:dPt>
          <c:dPt>
            <c:idx val="1"/>
            <c:bubble3D val="0"/>
            <c:spPr>
              <a:solidFill>
                <a:srgbClr val="00B0F0"/>
              </a:solidFill>
              <a:ln w="19050">
                <a:solidFill>
                  <a:schemeClr val="lt1"/>
                </a:solidFill>
              </a:ln>
              <a:effectLst/>
            </c:spPr>
            <c:extLst>
              <c:ext xmlns:c16="http://schemas.microsoft.com/office/drawing/2014/chart" uri="{C3380CC4-5D6E-409C-BE32-E72D297353CC}">
                <c16:uniqueId val="{00000004-133E-3442-85AA-F55C2D41E56C}"/>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6-133E-3442-85AA-F55C2D41E56C}"/>
              </c:ext>
            </c:extLst>
          </c:dPt>
          <c:dPt>
            <c:idx val="3"/>
            <c:bubble3D val="0"/>
            <c:spPr>
              <a:solidFill>
                <a:srgbClr val="FF0000"/>
              </a:solidFill>
              <a:ln w="19050">
                <a:solidFill>
                  <a:schemeClr val="lt1"/>
                </a:solidFill>
              </a:ln>
              <a:effectLst/>
            </c:spPr>
            <c:extLst>
              <c:ext xmlns:c16="http://schemas.microsoft.com/office/drawing/2014/chart" uri="{C3380CC4-5D6E-409C-BE32-E72D297353CC}">
                <c16:uniqueId val="{00000008-133E-3442-85AA-F55C2D41E56C}"/>
              </c:ext>
            </c:extLst>
          </c:dPt>
          <c:dPt>
            <c:idx val="4"/>
            <c:bubble3D val="0"/>
            <c:spPr>
              <a:solidFill>
                <a:schemeClr val="bg2">
                  <a:lumMod val="65000"/>
                </a:schemeClr>
              </a:solidFill>
              <a:ln w="19050">
                <a:solidFill>
                  <a:schemeClr val="lt1"/>
                </a:solidFill>
              </a:ln>
              <a:effectLst/>
            </c:spPr>
            <c:extLst>
              <c:ext xmlns:c16="http://schemas.microsoft.com/office/drawing/2014/chart" uri="{C3380CC4-5D6E-409C-BE32-E72D297353CC}">
                <c16:uniqueId val="{0000000A-133E-3442-85AA-F55C2D41E56C}"/>
              </c:ext>
            </c:extLst>
          </c:dPt>
          <c:dPt>
            <c:idx val="5"/>
            <c:bubble3D val="0"/>
            <c:spPr>
              <a:solidFill>
                <a:srgbClr val="FF9300"/>
              </a:solidFill>
              <a:ln w="19050">
                <a:solidFill>
                  <a:schemeClr val="lt1"/>
                </a:solidFill>
              </a:ln>
              <a:effectLst/>
            </c:spPr>
            <c:extLst>
              <c:ext xmlns:c16="http://schemas.microsoft.com/office/drawing/2014/chart" uri="{C3380CC4-5D6E-409C-BE32-E72D297353CC}">
                <c16:uniqueId val="{0000000C-133E-3442-85AA-F55C2D41E56C}"/>
              </c:ext>
            </c:extLst>
          </c:dPt>
          <c:dPt>
            <c:idx val="6"/>
            <c:bubble3D val="0"/>
            <c:spPr>
              <a:solidFill>
                <a:srgbClr val="008F00"/>
              </a:solidFill>
              <a:ln w="19050">
                <a:solidFill>
                  <a:schemeClr val="lt1"/>
                </a:solidFill>
              </a:ln>
              <a:effectLst/>
            </c:spPr>
            <c:extLst>
              <c:ext xmlns:c16="http://schemas.microsoft.com/office/drawing/2014/chart" uri="{C3380CC4-5D6E-409C-BE32-E72D297353CC}">
                <c16:uniqueId val="{0000000E-133E-3442-85AA-F55C2D41E56C}"/>
              </c:ext>
            </c:extLst>
          </c:dPt>
          <c:dPt>
            <c:idx val="7"/>
            <c:bubble3D val="0"/>
            <c:spPr>
              <a:solidFill>
                <a:srgbClr val="0070C0"/>
              </a:solidFill>
              <a:ln w="19050">
                <a:solidFill>
                  <a:schemeClr val="lt1"/>
                </a:solidFill>
              </a:ln>
              <a:effectLst/>
            </c:spPr>
            <c:extLst>
              <c:ext xmlns:c16="http://schemas.microsoft.com/office/drawing/2014/chart" uri="{C3380CC4-5D6E-409C-BE32-E72D297353CC}">
                <c16:uniqueId val="{00000010-133E-3442-85AA-F55C2D41E56C}"/>
              </c:ext>
            </c:extLst>
          </c:dPt>
          <c:dPt>
            <c:idx val="8"/>
            <c:bubble3D val="0"/>
            <c:spPr>
              <a:solidFill>
                <a:srgbClr val="FF7E79"/>
              </a:solidFill>
              <a:ln w="19050">
                <a:solidFill>
                  <a:schemeClr val="lt1"/>
                </a:solidFill>
              </a:ln>
              <a:effectLst/>
            </c:spPr>
            <c:extLst>
              <c:ext xmlns:c16="http://schemas.microsoft.com/office/drawing/2014/chart" uri="{C3380CC4-5D6E-409C-BE32-E72D297353CC}">
                <c16:uniqueId val="{00000012-133E-3442-85AA-F55C2D41E56C}"/>
              </c:ext>
            </c:extLst>
          </c:dPt>
          <c:dPt>
            <c:idx val="9"/>
            <c:bubble3D val="0"/>
            <c:spPr>
              <a:solidFill>
                <a:srgbClr val="00B050"/>
              </a:solidFill>
              <a:ln w="19050">
                <a:solidFill>
                  <a:schemeClr val="lt1"/>
                </a:solidFill>
              </a:ln>
              <a:effectLst/>
            </c:spPr>
            <c:extLst>
              <c:ext xmlns:c16="http://schemas.microsoft.com/office/drawing/2014/chart" uri="{C3380CC4-5D6E-409C-BE32-E72D297353CC}">
                <c16:uniqueId val="{00000014-133E-3442-85AA-F55C2D41E56C}"/>
              </c:ext>
            </c:extLst>
          </c:dPt>
          <c:dPt>
            <c:idx val="10"/>
            <c:bubble3D val="0"/>
            <c:spPr>
              <a:solidFill>
                <a:schemeClr val="tx1">
                  <a:lumMod val="50000"/>
                  <a:lumOff val="50000"/>
                </a:schemeClr>
              </a:solidFill>
              <a:ln w="19050">
                <a:solidFill>
                  <a:schemeClr val="lt1"/>
                </a:solidFill>
              </a:ln>
              <a:effectLst/>
            </c:spPr>
            <c:extLst>
              <c:ext xmlns:c16="http://schemas.microsoft.com/office/drawing/2014/chart" uri="{C3380CC4-5D6E-409C-BE32-E72D297353CC}">
                <c16:uniqueId val="{00000016-133E-3442-85AA-F55C2D41E56C}"/>
              </c:ext>
            </c:extLst>
          </c:dPt>
          <c:dLbls>
            <c:dLbl>
              <c:idx val="0"/>
              <c:layout>
                <c:manualLayout>
                  <c:x val="-4.2102368544511645E-2"/>
                  <c:y val="0.1420098689482783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33E-3442-85AA-F55C2D41E56C}"/>
                </c:ext>
              </c:extLst>
            </c:dLbl>
            <c:dLbl>
              <c:idx val="1"/>
              <c:layout>
                <c:manualLayout>
                  <c:x val="-6.7044993470019146E-2"/>
                  <c:y val="0.1086964281045640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133E-3442-85AA-F55C2D41E56C}"/>
                </c:ext>
              </c:extLst>
            </c:dLbl>
            <c:dLbl>
              <c:idx val="2"/>
              <c:layout>
                <c:manualLayout>
                  <c:x val="-6.678823208693116E-2"/>
                  <c:y val="9.579722846467486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133E-3442-85AA-F55C2D41E56C}"/>
                </c:ext>
              </c:extLst>
            </c:dLbl>
            <c:dLbl>
              <c:idx val="3"/>
              <c:layout>
                <c:manualLayout>
                  <c:x val="-8.0609126757706082E-2"/>
                  <c:y val="7.0732918887520993E-2"/>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4.556167345023901E-2"/>
                      <c:h val="3.6971385506218389E-2"/>
                    </c:manualLayout>
                  </c15:layout>
                </c:ext>
                <c:ext xmlns:c16="http://schemas.microsoft.com/office/drawing/2014/chart" uri="{C3380CC4-5D6E-409C-BE32-E72D297353CC}">
                  <c16:uniqueId val="{00000008-133E-3442-85AA-F55C2D41E56C}"/>
                </c:ext>
              </c:extLst>
            </c:dLbl>
            <c:dLbl>
              <c:idx val="4"/>
              <c:layout>
                <c:manualLayout>
                  <c:x val="-7.4492817021060767E-2"/>
                  <c:y val="2.889389800722722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133E-3442-85AA-F55C2D41E56C}"/>
                </c:ext>
              </c:extLst>
            </c:dLbl>
            <c:dLbl>
              <c:idx val="5"/>
              <c:layout>
                <c:manualLayout>
                  <c:x val="-7.2866899336858248E-2"/>
                  <c:y val="2.1072853117266796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dk1">
                          <a:lumMod val="75000"/>
                          <a:lumOff val="25000"/>
                        </a:schemeClr>
                      </a:solidFill>
                      <a:latin typeface="+mj-lt"/>
                      <a:ea typeface="+mn-ea"/>
                      <a:cs typeface="+mn-cs"/>
                    </a:defRPr>
                  </a:pPr>
                  <a:endParaRPr lang="en-US"/>
                </a:p>
              </c:txPr>
              <c:dLblPos val="bestFit"/>
              <c:showLegendKey val="0"/>
              <c:showVal val="0"/>
              <c:showCatName val="0"/>
              <c:showSerName val="0"/>
              <c:showPercent val="1"/>
              <c:showBubbleSize val="0"/>
              <c:extLst>
                <c:ext xmlns:c15="http://schemas.microsoft.com/office/drawing/2012/chart" uri="{CE6537A1-D6FC-4f65-9D91-7224C49458BB}">
                  <c15:layout>
                    <c:manualLayout>
                      <c:w val="3.5497261211913725E-2"/>
                      <c:h val="3.9858638285199192E-2"/>
                    </c:manualLayout>
                  </c15:layout>
                </c:ext>
                <c:ext xmlns:c16="http://schemas.microsoft.com/office/drawing/2014/chart" uri="{C3380CC4-5D6E-409C-BE32-E72D297353CC}">
                  <c16:uniqueId val="{0000000C-133E-3442-85AA-F55C2D41E56C}"/>
                </c:ext>
              </c:extLst>
            </c:dLbl>
            <c:dLbl>
              <c:idx val="6"/>
              <c:layout>
                <c:manualLayout>
                  <c:x val="-8.9944146474444236E-2"/>
                  <c:y val="-1.495324128225862E-2"/>
                </c:manualLayout>
              </c:layout>
              <c:dLblPos val="bestFit"/>
              <c:showLegendKey val="0"/>
              <c:showVal val="0"/>
              <c:showCatName val="0"/>
              <c:showSerName val="0"/>
              <c:showPercent val="1"/>
              <c:showBubbleSize val="0"/>
              <c:extLst>
                <c:ext xmlns:c15="http://schemas.microsoft.com/office/drawing/2012/chart" uri="{CE6537A1-D6FC-4f65-9D91-7224C49458BB}">
                  <c15:layout>
                    <c:manualLayout>
                      <c:w val="4.15359085549089E-2"/>
                      <c:h val="3.6971385506218389E-2"/>
                    </c:manualLayout>
                  </c15:layout>
                </c:ext>
                <c:ext xmlns:c16="http://schemas.microsoft.com/office/drawing/2014/chart" uri="{C3380CC4-5D6E-409C-BE32-E72D297353CC}">
                  <c16:uniqueId val="{0000000E-133E-3442-85AA-F55C2D41E56C}"/>
                </c:ext>
              </c:extLst>
            </c:dLbl>
            <c:dLbl>
              <c:idx val="7"/>
              <c:layout>
                <c:manualLayout>
                  <c:x val="-8.7799237957574147E-2"/>
                  <c:y val="-8.502595685716861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0-133E-3442-85AA-F55C2D41E56C}"/>
                </c:ext>
              </c:extLst>
            </c:dLbl>
            <c:dLbl>
              <c:idx val="8"/>
              <c:layout>
                <c:manualLayout>
                  <c:x val="-6.7538387411718456E-2"/>
                  <c:y val="-0.1309457798935807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2-133E-3442-85AA-F55C2D41E56C}"/>
                </c:ext>
              </c:extLst>
            </c:dLbl>
            <c:dLbl>
              <c:idx val="9"/>
              <c:layout>
                <c:manualLayout>
                  <c:x val="0.10508007151280001"/>
                  <c:y val="-6.1387313593163455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4-133E-3442-85AA-F55C2D41E56C}"/>
                </c:ext>
              </c:extLst>
            </c:dLbl>
            <c:dLbl>
              <c:idx val="10"/>
              <c:layout>
                <c:manualLayout>
                  <c:x val="1.8221499486477159E-2"/>
                  <c:y val="0.1491213771513727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6-133E-3442-85AA-F55C2D41E56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mj-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Sheet1!$J$4:$J$14</c:f>
              <c:strCache>
                <c:ptCount val="11"/>
                <c:pt idx="0">
                  <c:v>Percy Fox Foundation </c:v>
                </c:pt>
                <c:pt idx="1">
                  <c:v>Gerald Fox's Associates &amp; Friends</c:v>
                </c:pt>
                <c:pt idx="2">
                  <c:v>HCI Foundation </c:v>
                </c:pt>
                <c:pt idx="3">
                  <c:v>Sisters of the Holy Family</c:v>
                </c:pt>
                <c:pt idx="4">
                  <c:v>Ikamva Labantu </c:v>
                </c:pt>
                <c:pt idx="5">
                  <c:v>Samuel Delesque </c:v>
                </c:pt>
                <c:pt idx="6">
                  <c:v>Shelter finance </c:v>
                </c:pt>
                <c:pt idx="7">
                  <c:v>Selavip </c:v>
                </c:pt>
                <c:pt idx="8">
                  <c:v>Schusterman Foundation/ Project Bayit</c:v>
                </c:pt>
                <c:pt idx="9">
                  <c:v>SwissRe </c:v>
                </c:pt>
                <c:pt idx="10">
                  <c:v>Marely Building Solutions </c:v>
                </c:pt>
              </c:strCache>
            </c:strRef>
          </c:cat>
          <c:val>
            <c:numRef>
              <c:f>Sheet1!$L$4:$L$14</c:f>
              <c:numCache>
                <c:formatCode>General</c:formatCode>
                <c:ptCount val="11"/>
                <c:pt idx="0">
                  <c:v>8.9</c:v>
                </c:pt>
                <c:pt idx="1">
                  <c:v>2.1</c:v>
                </c:pt>
                <c:pt idx="2">
                  <c:v>1.5</c:v>
                </c:pt>
                <c:pt idx="3">
                  <c:v>7.3</c:v>
                </c:pt>
                <c:pt idx="4">
                  <c:v>1.9</c:v>
                </c:pt>
                <c:pt idx="5">
                  <c:v>1.3</c:v>
                </c:pt>
                <c:pt idx="6">
                  <c:v>5.6</c:v>
                </c:pt>
                <c:pt idx="7">
                  <c:v>9.1999999999999993</c:v>
                </c:pt>
                <c:pt idx="8">
                  <c:v>7.3</c:v>
                </c:pt>
                <c:pt idx="9">
                  <c:v>51.2</c:v>
                </c:pt>
                <c:pt idx="10">
                  <c:v>3.7</c:v>
                </c:pt>
              </c:numCache>
            </c:numRef>
          </c:val>
          <c:extLst>
            <c:ext xmlns:c16="http://schemas.microsoft.com/office/drawing/2014/chart" uri="{C3380CC4-5D6E-409C-BE32-E72D297353CC}">
              <c16:uniqueId val="{00000017-133E-3442-85AA-F55C2D41E56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solidFill>
                <a:latin typeface="+mn-lt"/>
                <a:ea typeface="+mn-ea"/>
                <a:cs typeface="+mn-cs"/>
              </a:defRPr>
            </a:pPr>
            <a:r>
              <a:rPr lang="en-US">
                <a:solidFill>
                  <a:schemeClr val="tx1"/>
                </a:solidFill>
              </a:rPr>
              <a:t>EXPENDITURE</a:t>
            </a:r>
          </a:p>
        </c:rich>
      </c:tx>
      <c:layout>
        <c:manualLayout>
          <c:xMode val="edge"/>
          <c:yMode val="edge"/>
          <c:x val="1.8720195186869254E-3"/>
          <c:y val="4.8442906574394463E-2"/>
        </c:manualLayout>
      </c:layout>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solidFill>
              <a:latin typeface="+mn-lt"/>
              <a:ea typeface="+mn-ea"/>
              <a:cs typeface="+mn-cs"/>
            </a:defRPr>
          </a:pPr>
          <a:endParaRPr lang="en-US"/>
        </a:p>
      </c:txPr>
    </c:title>
    <c:autoTitleDeleted val="0"/>
    <c:plotArea>
      <c:layout/>
      <c:pie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Sheet1!$J$18:$J$25</c:f>
              <c:strCache>
                <c:ptCount val="8"/>
                <c:pt idx="0">
                  <c:v>Reblocking</c:v>
                </c:pt>
                <c:pt idx="1">
                  <c:v>Disaster Response</c:v>
                </c:pt>
                <c:pt idx="2">
                  <c:v>Social Emergency</c:v>
                </c:pt>
                <c:pt idx="3">
                  <c:v>Shack Paintin</c:v>
                </c:pt>
                <c:pt idx="4">
                  <c:v>Empowershack</c:v>
                </c:pt>
                <c:pt idx="5">
                  <c:v>Shelter Finance</c:v>
                </c:pt>
                <c:pt idx="6">
                  <c:v>Creches</c:v>
                </c:pt>
                <c:pt idx="7">
                  <c:v>Operations</c:v>
                </c:pt>
              </c:strCache>
            </c:strRef>
          </c:cat>
          <c:val>
            <c:numRef>
              <c:f>Sheet1!$K$18:$K$25</c:f>
            </c:numRef>
          </c:val>
          <c:extLst>
            <c:ext xmlns:c16="http://schemas.microsoft.com/office/drawing/2014/chart" uri="{C3380CC4-5D6E-409C-BE32-E72D297353CC}">
              <c16:uniqueId val="{00000000-C564-6348-B91B-F3277D247180}"/>
            </c:ext>
          </c:extLst>
        </c:ser>
        <c:ser>
          <c:idx val="1"/>
          <c:order val="1"/>
          <c:dPt>
            <c:idx val="0"/>
            <c:bubble3D val="0"/>
            <c:spPr>
              <a:solidFill>
                <a:srgbClr val="92D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2-C564-6348-B91B-F3277D247180}"/>
              </c:ext>
            </c:extLst>
          </c:dPt>
          <c:dPt>
            <c:idx val="1"/>
            <c:bubble3D val="0"/>
            <c:spPr>
              <a:solidFill>
                <a:srgbClr val="FF00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4-C564-6348-B91B-F3277D247180}"/>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6-C564-6348-B91B-F3277D247180}"/>
              </c:ext>
            </c:extLst>
          </c:dPt>
          <c:dPt>
            <c:idx val="3"/>
            <c:bubble3D val="0"/>
            <c:spPr>
              <a:solidFill>
                <a:srgbClr val="FF7E79"/>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8-C564-6348-B91B-F3277D247180}"/>
              </c:ext>
            </c:extLst>
          </c:dPt>
          <c:dPt>
            <c:idx val="4"/>
            <c:bubble3D val="0"/>
            <c:spPr>
              <a:solidFill>
                <a:srgbClr val="00B0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A-C564-6348-B91B-F3277D247180}"/>
              </c:ext>
            </c:extLst>
          </c:dPt>
          <c:dPt>
            <c:idx val="5"/>
            <c:bubble3D val="0"/>
            <c:spPr>
              <a:solidFill>
                <a:srgbClr val="FF930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C-C564-6348-B91B-F3277D247180}"/>
              </c:ext>
            </c:extLst>
          </c:dPt>
          <c:dPt>
            <c:idx val="6"/>
            <c:bubble3D val="0"/>
            <c:spPr>
              <a:solidFill>
                <a:srgbClr val="AAAAAA"/>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E-C564-6348-B91B-F3277D247180}"/>
              </c:ext>
            </c:extLst>
          </c:dPt>
          <c:dPt>
            <c:idx val="7"/>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0-C564-6348-B91B-F3277D247180}"/>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j-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Sheet1!$J$18:$J$25</c:f>
              <c:strCache>
                <c:ptCount val="8"/>
                <c:pt idx="0">
                  <c:v>Reblocking</c:v>
                </c:pt>
                <c:pt idx="1">
                  <c:v>Disaster Response</c:v>
                </c:pt>
                <c:pt idx="2">
                  <c:v>Social Emergency</c:v>
                </c:pt>
                <c:pt idx="3">
                  <c:v>Shack Paintin</c:v>
                </c:pt>
                <c:pt idx="4">
                  <c:v>Empowershack</c:v>
                </c:pt>
                <c:pt idx="5">
                  <c:v>Shelter Finance</c:v>
                </c:pt>
                <c:pt idx="6">
                  <c:v>Creches</c:v>
                </c:pt>
                <c:pt idx="7">
                  <c:v>Operations</c:v>
                </c:pt>
              </c:strCache>
            </c:strRef>
          </c:cat>
          <c:val>
            <c:numRef>
              <c:f>Sheet1!$L$18:$L$25</c:f>
              <c:numCache>
                <c:formatCode>General</c:formatCode>
                <c:ptCount val="8"/>
                <c:pt idx="0">
                  <c:v>14</c:v>
                </c:pt>
                <c:pt idx="1">
                  <c:v>11</c:v>
                </c:pt>
                <c:pt idx="2">
                  <c:v>1</c:v>
                </c:pt>
                <c:pt idx="3">
                  <c:v>3.5</c:v>
                </c:pt>
                <c:pt idx="4">
                  <c:v>51.2</c:v>
                </c:pt>
                <c:pt idx="5">
                  <c:v>4.5</c:v>
                </c:pt>
                <c:pt idx="6">
                  <c:v>1.6</c:v>
                </c:pt>
                <c:pt idx="7">
                  <c:v>13.2</c:v>
                </c:pt>
              </c:numCache>
            </c:numRef>
          </c:val>
          <c:extLst>
            <c:ext xmlns:c16="http://schemas.microsoft.com/office/drawing/2014/chart" uri="{C3380CC4-5D6E-409C-BE32-E72D297353CC}">
              <c16:uniqueId val="{00000011-C564-6348-B91B-F3277D247180}"/>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B71A251-55B8-1348-A0BB-7C1EC65BF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tf02835064.dotx</Template>
  <TotalTime>0</TotalTime>
  <Pages>24</Pages>
  <Words>3605</Words>
  <Characters>20554</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Joel Bolnick</dc:creator>
  <cp:keywords/>
  <cp:lastModifiedBy>Joel Bolnick</cp:lastModifiedBy>
  <cp:revision>2</cp:revision>
  <cp:lastPrinted>2020-02-23T18:13:00Z</cp:lastPrinted>
  <dcterms:created xsi:type="dcterms:W3CDTF">2023-04-13T10:29:00Z</dcterms:created>
  <dcterms:modified xsi:type="dcterms:W3CDTF">2023-04-13T10:29:00Z</dcterms:modified>
  <cp:contentStatus/>
  <cp:version/>
</cp:coreProperties>
</file>